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112472" w:rsidP="004B4697">
      <w:pPr>
        <w:autoSpaceDE w:val="0"/>
        <w:autoSpaceDN w:val="0"/>
        <w:adjustRightInd w:val="0"/>
        <w:jc w:val="center"/>
      </w:pPr>
      <w:r>
        <w:t>April</w:t>
      </w:r>
      <w:r w:rsidR="0001348F">
        <w:t xml:space="preserve"> </w:t>
      </w:r>
      <w:r>
        <w:t>18</w:t>
      </w:r>
      <w:r w:rsidR="00A04A0C">
        <w:t>, 2018</w:t>
      </w:r>
    </w:p>
    <w:p w:rsidR="004B4697" w:rsidRPr="00D078DF" w:rsidRDefault="0001348F"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5422E0" w:rsidRPr="001A0B3C">
        <w:rPr>
          <w:bCs/>
        </w:rPr>
        <w:t>Tammy Aagard</w:t>
      </w:r>
      <w:r w:rsidR="005422E0">
        <w:rPr>
          <w:bCs/>
        </w:rPr>
        <w:t xml:space="preserve">, </w:t>
      </w:r>
      <w:r w:rsidR="0062419A" w:rsidRPr="005D4186">
        <w:t>Jackie Carter,</w:t>
      </w:r>
      <w:r w:rsidR="00435A08">
        <w:t xml:space="preserve"> </w:t>
      </w:r>
      <w:r w:rsidR="00090B5C">
        <w:t xml:space="preserve">Tina Falkner, </w:t>
      </w:r>
      <w:r w:rsidR="00112472">
        <w:t xml:space="preserve">Luisa Havens, Rhonda Kitch, </w:t>
      </w:r>
      <w:r w:rsidR="00054F41">
        <w:t xml:space="preserve">Mark McConahay, </w:t>
      </w:r>
      <w:r w:rsidR="008E0D62">
        <w:t xml:space="preserve">Lara Medley, </w:t>
      </w:r>
      <w:r w:rsidR="0060768B">
        <w:t>Jack Miner</w:t>
      </w:r>
      <w:r w:rsidR="00112472">
        <w:t>, Jennifer Minke, Jerry Montag</w:t>
      </w:r>
    </w:p>
    <w:p w:rsidR="007E6CFA" w:rsidRDefault="007E6CFA"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6D2C25">
        <w:t>Mike Sisson</w:t>
      </w:r>
    </w:p>
    <w:p w:rsidR="004B4697" w:rsidRDefault="004B4697" w:rsidP="004B4697">
      <w:pPr>
        <w:autoSpaceDE w:val="0"/>
        <w:autoSpaceDN w:val="0"/>
        <w:adjustRightInd w:val="0"/>
      </w:pPr>
    </w:p>
    <w:p w:rsidR="00F8662B" w:rsidRDefault="00112472" w:rsidP="004B4697">
      <w:pPr>
        <w:autoSpaceDE w:val="0"/>
        <w:autoSpaceDN w:val="0"/>
        <w:adjustRightInd w:val="0"/>
        <w:rPr>
          <w:b/>
          <w:bCs/>
          <w:u w:val="single"/>
        </w:rPr>
      </w:pPr>
      <w:r>
        <w:rPr>
          <w:b/>
          <w:bCs/>
          <w:u w:val="single"/>
        </w:rPr>
        <w:t>April</w:t>
      </w:r>
      <w:r>
        <w:rPr>
          <w:b/>
          <w:bCs/>
          <w:u w:val="single"/>
        </w:rPr>
        <w:t xml:space="preserve"> </w:t>
      </w:r>
      <w:r>
        <w:rPr>
          <w:b/>
          <w:bCs/>
          <w:u w:val="single"/>
        </w:rPr>
        <w:t>18</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Falkner</w:t>
      </w:r>
      <w:r w:rsidR="00112472">
        <w:rPr>
          <w:rFonts w:ascii="Cambria" w:eastAsia="Cambria" w:hAnsi="Cambria" w:cs="Cambria"/>
        </w:rPr>
        <w:t xml:space="preserve"> </w:t>
      </w:r>
      <w:r w:rsidRPr="001D2023">
        <w:t xml:space="preserve">called the meeting to order at </w:t>
      </w:r>
      <w:r w:rsidR="00112472">
        <w:t>2</w:t>
      </w:r>
      <w:r w:rsidRPr="001D2023">
        <w:t>:</w:t>
      </w:r>
      <w:r w:rsidR="00112472">
        <w:t>31</w:t>
      </w:r>
      <w:r>
        <w:t xml:space="preserve"> </w:t>
      </w:r>
      <w:r w:rsidR="00112472">
        <w:t>p</w:t>
      </w:r>
      <w:r w:rsidRPr="001D2023">
        <w:t xml:space="preserve">.m. </w:t>
      </w:r>
      <w:r>
        <w:t>Eastern Time</w:t>
      </w:r>
      <w:r w:rsidRPr="001D2023">
        <w:t xml:space="preserve"> on </w:t>
      </w:r>
      <w:r w:rsidR="007E6CFA">
        <w:t>April</w:t>
      </w:r>
      <w:r w:rsidR="00860BDC">
        <w:t>18</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B93A95">
        <w:t>0</w:t>
      </w:r>
      <w:r w:rsidR="00860BDC">
        <w:t>4</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860BDC" w:rsidP="004B4697">
      <w:pPr>
        <w:autoSpaceDE w:val="0"/>
        <w:autoSpaceDN w:val="0"/>
        <w:adjustRightInd w:val="0"/>
      </w:pPr>
      <w:r>
        <w:t xml:space="preserve">The Board decided to move the approval of the minutes from the March 2018 meeting of the Board of Directors to the May conference call agenda.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860BDC" w:rsidRDefault="00860BDC" w:rsidP="00AC0EE7">
      <w:pPr>
        <w:rPr>
          <w:u w:val="single"/>
        </w:rPr>
      </w:pPr>
      <w:r>
        <w:rPr>
          <w:u w:val="single"/>
        </w:rPr>
        <w:t>Finance and Investments</w:t>
      </w:r>
    </w:p>
    <w:p w:rsidR="00860BDC" w:rsidRDefault="00860BDC" w:rsidP="00AC0EE7">
      <w:r>
        <w:t xml:space="preserve">Vice President Miner reported that the committee has not met since the March meeting in Orlando, Florida. Its immediate focus is on developing a grant or funding model for state and regional associations who would like to utilize the Memberclicks membership software. </w:t>
      </w:r>
    </w:p>
    <w:p w:rsidR="00860BDC" w:rsidRPr="007E6CFA" w:rsidRDefault="00860BDC" w:rsidP="00AC0EE7"/>
    <w:p w:rsidR="00860BDC" w:rsidRDefault="00860BDC" w:rsidP="00AC0EE7">
      <w:pPr>
        <w:rPr>
          <w:u w:val="single"/>
        </w:rPr>
      </w:pPr>
      <w:r>
        <w:rPr>
          <w:u w:val="single"/>
        </w:rPr>
        <w:t>Compensation</w:t>
      </w:r>
    </w:p>
    <w:p w:rsidR="00860BDC" w:rsidRPr="007E6CFA" w:rsidRDefault="00860BDC" w:rsidP="00AC0EE7">
      <w:r>
        <w:t xml:space="preserve">Vice President Aagard reported that the committee has decided to shift the onus for setting short- and long-term executive goals on the Executive Director. </w:t>
      </w:r>
      <w:r w:rsidR="007E6CFA">
        <w:t>The</w:t>
      </w:r>
      <w:r>
        <w:t xml:space="preserve"> </w:t>
      </w:r>
      <w:r w:rsidR="007E6CFA">
        <w:t>Executive</w:t>
      </w:r>
      <w:r>
        <w:t xml:space="preserve"> Director would be empowered to set assessable goals that the Board could then evaluate or comment on before approving. The document outlining this change is available for comment and will be finalized either on the May conference call or the June Leadership Meeting. </w:t>
      </w:r>
    </w:p>
    <w:p w:rsidR="004F75ED" w:rsidRDefault="004F75ED" w:rsidP="00EB22A0"/>
    <w:p w:rsidR="00A46E34" w:rsidRDefault="00A46E34" w:rsidP="00EB22A0">
      <w:pPr>
        <w:rPr>
          <w:b/>
        </w:rPr>
      </w:pPr>
      <w:r>
        <w:rPr>
          <w:b/>
        </w:rPr>
        <w:t>Reports of Officers</w:t>
      </w:r>
    </w:p>
    <w:p w:rsidR="007C1C38" w:rsidRDefault="007C1C38" w:rsidP="00EB22A0">
      <w:pPr>
        <w:rPr>
          <w:u w:val="single"/>
        </w:rPr>
      </w:pPr>
      <w:r w:rsidRPr="00544368">
        <w:rPr>
          <w:u w:val="single"/>
        </w:rPr>
        <w:t xml:space="preserve">Vice President </w:t>
      </w:r>
      <w:r w:rsidR="00860BDC">
        <w:rPr>
          <w:u w:val="single"/>
        </w:rPr>
        <w:t>for Finance and Investments</w:t>
      </w:r>
    </w:p>
    <w:p w:rsidR="000E1933" w:rsidRPr="00544368" w:rsidRDefault="007C1C38" w:rsidP="00EB22A0">
      <w:r>
        <w:t xml:space="preserve">Vice President </w:t>
      </w:r>
      <w:r w:rsidR="00860BDC">
        <w:t xml:space="preserve">Miner reported that the office interior build has begun, setting a timeline with some flexibility that should allow for a move-in date of August 1, 2018. </w:t>
      </w:r>
    </w:p>
    <w:p w:rsidR="007E6CFA" w:rsidRDefault="007E6CFA" w:rsidP="00EB22A0">
      <w:pPr>
        <w:rPr>
          <w:u w:val="single"/>
        </w:rPr>
      </w:pPr>
    </w:p>
    <w:p w:rsidR="00F108CA" w:rsidRPr="00BF7D62" w:rsidRDefault="00F108CA" w:rsidP="00EB22A0">
      <w:pPr>
        <w:rPr>
          <w:u w:val="single"/>
        </w:rPr>
      </w:pPr>
      <w:r w:rsidRPr="00BF7D62">
        <w:rPr>
          <w:u w:val="single"/>
        </w:rPr>
        <w:t>Vice President for Admissions and Enrollment Management</w:t>
      </w:r>
    </w:p>
    <w:p w:rsidR="00C92C83" w:rsidRDefault="00F108CA" w:rsidP="00EB22A0">
      <w:r>
        <w:t xml:space="preserve">Vice President Aagard </w:t>
      </w:r>
      <w:r w:rsidR="00C1634F">
        <w:t>g</w:t>
      </w:r>
      <w:r w:rsidR="00860BDC">
        <w:t>ave updates on the work</w:t>
      </w:r>
      <w:r w:rsidR="007E6CFA">
        <w:t xml:space="preserve"> </w:t>
      </w:r>
      <w:r w:rsidR="00860BDC">
        <w:t>groups for which she is serving as the Board liaison, namely the Student Disciplinary and Criminal History work</w:t>
      </w:r>
      <w:r w:rsidR="00C1634F">
        <w:t xml:space="preserve"> </w:t>
      </w:r>
      <w:r w:rsidR="00860BDC">
        <w:t>group, the Admissions Career Path work</w:t>
      </w:r>
      <w:r w:rsidR="00C1634F">
        <w:t xml:space="preserve"> </w:t>
      </w:r>
      <w:r w:rsidR="00860BDC">
        <w:t>group, and the Student Success work</w:t>
      </w:r>
      <w:r w:rsidR="00C1634F">
        <w:t xml:space="preserve"> </w:t>
      </w:r>
      <w:r w:rsidR="00860BDC">
        <w:t>group.</w:t>
      </w:r>
      <w:r w:rsidR="00C1634F">
        <w:t xml:space="preserve"> Each group has finalized their roster and set initial meeting dates where work scope and responsibilities will be decided. The Disciplinary work group is considering reaching out to specific individuals to fill out perceived knowledge gaps. </w:t>
      </w:r>
    </w:p>
    <w:p w:rsidR="00C92C83" w:rsidRDefault="00C92C83" w:rsidP="00EB22A0">
      <w:pPr>
        <w:rPr>
          <w:u w:val="single"/>
        </w:rPr>
      </w:pPr>
      <w:r>
        <w:rPr>
          <w:u w:val="single"/>
        </w:rPr>
        <w:lastRenderedPageBreak/>
        <w:t>Vice President for Leadership and Management Development</w:t>
      </w:r>
    </w:p>
    <w:p w:rsidR="00531FE2" w:rsidRDefault="00C92C83" w:rsidP="00C1634F">
      <w:r>
        <w:t xml:space="preserve">Vice President </w:t>
      </w:r>
      <w:r w:rsidR="00C1634F">
        <w:t xml:space="preserve">Montag reported that he is working closely with Texas Ruegg, the new chair of the State and Regional Relations Committee, on the state and regional portion of the Leadership meeting and on ongoing efforts with the Memberclicks pilot project and providing information on 501(c)(3) incorporation. </w:t>
      </w:r>
    </w:p>
    <w:p w:rsidR="003A2D62" w:rsidRDefault="003A2D62" w:rsidP="00EB22A0"/>
    <w:p w:rsidR="002A0DF8" w:rsidRDefault="002A0DF8" w:rsidP="00EB22A0">
      <w:pPr>
        <w:rPr>
          <w:u w:val="single"/>
        </w:rPr>
      </w:pPr>
      <w:r>
        <w:rPr>
          <w:u w:val="single"/>
        </w:rPr>
        <w:t xml:space="preserve">Vice President </w:t>
      </w:r>
      <w:r w:rsidR="00C1634F">
        <w:rPr>
          <w:u w:val="single"/>
        </w:rPr>
        <w:t>for Information Technology</w:t>
      </w:r>
    </w:p>
    <w:p w:rsidR="00C1634F" w:rsidRDefault="002A0DF8" w:rsidP="00EF39C1">
      <w:pPr>
        <w:autoSpaceDE w:val="0"/>
        <w:autoSpaceDN w:val="0"/>
        <w:adjustRightInd w:val="0"/>
      </w:pPr>
      <w:r>
        <w:t>Vice President M</w:t>
      </w:r>
      <w:r w:rsidR="00C1634F">
        <w:t xml:space="preserve">cConahay reported that the European Union General Data Protection Regulations (GDPR) group has received positive comments from both members and other higher education associations and vendors, including critical feedback. The group will review the feedback and make a set of final recommendations available in advance of the May 25 rollout of the new regulations. There is some confusion about what is required to be minimally compliant due to vagueness from the European Union, which is causing some major operators in the space from jumping in to provide clear guidance. </w:t>
      </w:r>
    </w:p>
    <w:p w:rsidR="00C1634F" w:rsidRDefault="00C1634F" w:rsidP="00EF39C1">
      <w:pPr>
        <w:autoSpaceDE w:val="0"/>
        <w:autoSpaceDN w:val="0"/>
        <w:adjustRightInd w:val="0"/>
      </w:pPr>
    </w:p>
    <w:p w:rsidR="00AD50B3" w:rsidRDefault="00C1634F" w:rsidP="00EF39C1">
      <w:pPr>
        <w:autoSpaceDE w:val="0"/>
        <w:autoSpaceDN w:val="0"/>
        <w:adjustRightInd w:val="0"/>
      </w:pPr>
      <w:r>
        <w:t>Vice President McConahay and Executive Director Reilly are working on</w:t>
      </w:r>
      <w:r w:rsidR="006C5E8F">
        <w:t xml:space="preserve"> a</w:t>
      </w:r>
      <w:r>
        <w:t xml:space="preserve"> vision document related to the use of block chain technology in higher education. It will be a topic of discussion at the upcoming PESC Data Summit, and a number of interested vendors will be attending </w:t>
      </w:r>
      <w:r w:rsidR="006C5E8F">
        <w:t xml:space="preserve">to provide updates on where they are with development. </w:t>
      </w:r>
    </w:p>
    <w:p w:rsidR="006C5E8F" w:rsidRDefault="006C5E8F" w:rsidP="00EF39C1">
      <w:pPr>
        <w:autoSpaceDE w:val="0"/>
        <w:autoSpaceDN w:val="0"/>
        <w:adjustRightInd w:val="0"/>
      </w:pPr>
    </w:p>
    <w:p w:rsidR="006C5E8F" w:rsidRDefault="006C5E8F" w:rsidP="00EF39C1">
      <w:pPr>
        <w:autoSpaceDE w:val="0"/>
        <w:autoSpaceDN w:val="0"/>
        <w:adjustRightInd w:val="0"/>
      </w:pPr>
      <w:r>
        <w:t xml:space="preserve">A number of AACRAO members and staff are engaged with groups working to improve the talent marketplace through the use of web 3.0 technology. The groups expect to have deliverable available by the Fall of 2018. </w:t>
      </w:r>
    </w:p>
    <w:p w:rsidR="006C5E8F" w:rsidRDefault="006C5E8F" w:rsidP="00EF39C1">
      <w:pPr>
        <w:autoSpaceDE w:val="0"/>
        <w:autoSpaceDN w:val="0"/>
        <w:adjustRightInd w:val="0"/>
      </w:pPr>
    </w:p>
    <w:p w:rsidR="006C5E8F" w:rsidRDefault="006C5E8F" w:rsidP="00EF39C1">
      <w:pPr>
        <w:autoSpaceDE w:val="0"/>
        <w:autoSpaceDN w:val="0"/>
        <w:adjustRightInd w:val="0"/>
      </w:pPr>
      <w:r>
        <w:t xml:space="preserve">Vice President McConahay reported that Shelby Stanfield and Tom Black are working with the Lumina Foundation group to identify data that is needed to support adoption of comprehensive records. </w:t>
      </w:r>
    </w:p>
    <w:p w:rsidR="006C5E8F" w:rsidRDefault="006C5E8F" w:rsidP="00EF39C1">
      <w:pPr>
        <w:autoSpaceDE w:val="0"/>
        <w:autoSpaceDN w:val="0"/>
        <w:adjustRightInd w:val="0"/>
      </w:pPr>
    </w:p>
    <w:p w:rsidR="006C5E8F" w:rsidRDefault="006C5E8F" w:rsidP="00EF39C1">
      <w:pPr>
        <w:autoSpaceDE w:val="0"/>
        <w:autoSpaceDN w:val="0"/>
        <w:adjustRightInd w:val="0"/>
      </w:pPr>
      <w:r>
        <w:t xml:space="preserve">Vice President McConahay updated the Board on discussions with the Group VI leadership and the SPEEDE committee regarding the committee grant program to support travel and </w:t>
      </w:r>
      <w:r w:rsidR="00EF5532">
        <w:t xml:space="preserve">professional development. The idea was generally well-received. </w:t>
      </w:r>
    </w:p>
    <w:p w:rsidR="008B7841" w:rsidRDefault="008B7841" w:rsidP="00EF39C1">
      <w:pPr>
        <w:autoSpaceDE w:val="0"/>
        <w:autoSpaceDN w:val="0"/>
        <w:adjustRightInd w:val="0"/>
        <w:rPr>
          <w:b/>
        </w:rPr>
      </w:pPr>
    </w:p>
    <w:p w:rsidR="00EF5532" w:rsidRDefault="00EF5532" w:rsidP="00EF39C1">
      <w:pPr>
        <w:autoSpaceDE w:val="0"/>
        <w:autoSpaceDN w:val="0"/>
        <w:adjustRightInd w:val="0"/>
        <w:rPr>
          <w:u w:val="single"/>
        </w:rPr>
      </w:pPr>
      <w:r>
        <w:rPr>
          <w:u w:val="single"/>
        </w:rPr>
        <w:t>Vice President for Records and Academic Services</w:t>
      </w:r>
    </w:p>
    <w:p w:rsidR="00EF5532" w:rsidRDefault="00EF5532" w:rsidP="00EF39C1">
      <w:pPr>
        <w:autoSpaceDE w:val="0"/>
        <w:autoSpaceDN w:val="0"/>
        <w:adjustRightInd w:val="0"/>
      </w:pPr>
      <w:r>
        <w:t xml:space="preserve">Vice President Medley reported that another venue has been contracted to host the next ‘AACRAO on the Road’ travelling workshop. AACRAO staff are working to secure a location for later in 2018 as well. </w:t>
      </w:r>
    </w:p>
    <w:p w:rsidR="00EF5532" w:rsidRDefault="00EF5532" w:rsidP="00EF39C1">
      <w:pPr>
        <w:autoSpaceDE w:val="0"/>
        <w:autoSpaceDN w:val="0"/>
        <w:adjustRightInd w:val="0"/>
      </w:pPr>
    </w:p>
    <w:p w:rsidR="00EF5532" w:rsidRDefault="00EF5532" w:rsidP="00EF39C1">
      <w:pPr>
        <w:autoSpaceDE w:val="0"/>
        <w:autoSpaceDN w:val="0"/>
        <w:adjustRightInd w:val="0"/>
      </w:pPr>
      <w:r>
        <w:t>Vice President Medley indicated that</w:t>
      </w:r>
      <w:r w:rsidR="001E4036">
        <w:t xml:space="preserve"> the Colorado School of Mines has requested to join the secondary pilot for comprehensive learner record implementation. </w:t>
      </w:r>
    </w:p>
    <w:p w:rsidR="001E4036" w:rsidRDefault="001E4036" w:rsidP="00EF39C1">
      <w:pPr>
        <w:autoSpaceDE w:val="0"/>
        <w:autoSpaceDN w:val="0"/>
        <w:adjustRightInd w:val="0"/>
      </w:pPr>
    </w:p>
    <w:p w:rsidR="001E4036" w:rsidRDefault="001E4036" w:rsidP="00EF39C1">
      <w:pPr>
        <w:autoSpaceDE w:val="0"/>
        <w:autoSpaceDN w:val="0"/>
        <w:adjustRightInd w:val="0"/>
        <w:rPr>
          <w:u w:val="single"/>
        </w:rPr>
      </w:pPr>
      <w:r>
        <w:rPr>
          <w:u w:val="single"/>
        </w:rPr>
        <w:t>Vice President for Access and Equity</w:t>
      </w:r>
    </w:p>
    <w:p w:rsidR="001E4036" w:rsidRPr="007E6CFA" w:rsidRDefault="001E4036" w:rsidP="00EF39C1">
      <w:pPr>
        <w:autoSpaceDE w:val="0"/>
        <w:autoSpaceDN w:val="0"/>
        <w:adjustRightInd w:val="0"/>
      </w:pPr>
      <w:r w:rsidRPr="007E6CFA">
        <w:t>Pre</w:t>
      </w:r>
      <w:r>
        <w:t>s</w:t>
      </w:r>
      <w:r w:rsidRPr="007E6CFA">
        <w:t xml:space="preserve">ident Falkner, on behalf of Vice President Robinson, led </w:t>
      </w:r>
      <w:r>
        <w:t xml:space="preserve">a discussion on the creation of a new caucus or committee group, tentatively titled Women in Leadership. Vice President Robinson supports the idea, and NASFA and other sister associations already have a similar group. The Board discussed whether this group would be a committee or a caucus, and how it might be best served. The Board agreed to think about it in more detail at a future meeting. </w:t>
      </w:r>
    </w:p>
    <w:p w:rsidR="00EF5532" w:rsidRDefault="00EF5532" w:rsidP="00EF39C1">
      <w:pPr>
        <w:autoSpaceDE w:val="0"/>
        <w:autoSpaceDN w:val="0"/>
        <w:adjustRightInd w:val="0"/>
        <w:rPr>
          <w:u w:val="single"/>
        </w:rPr>
      </w:pPr>
    </w:p>
    <w:p w:rsidR="001E4036" w:rsidRDefault="001E4036" w:rsidP="00EF39C1">
      <w:pPr>
        <w:autoSpaceDE w:val="0"/>
        <w:autoSpaceDN w:val="0"/>
        <w:adjustRightInd w:val="0"/>
        <w:rPr>
          <w:u w:val="single"/>
        </w:rPr>
      </w:pPr>
      <w:r>
        <w:rPr>
          <w:u w:val="single"/>
        </w:rPr>
        <w:t>Past President</w:t>
      </w:r>
    </w:p>
    <w:p w:rsidR="001E4036" w:rsidRPr="007E6CFA" w:rsidRDefault="001E4036" w:rsidP="00EF39C1">
      <w:pPr>
        <w:autoSpaceDE w:val="0"/>
        <w:autoSpaceDN w:val="0"/>
        <w:adjustRightInd w:val="0"/>
      </w:pPr>
      <w:r>
        <w:t xml:space="preserve">President Falkner, on behalf of Past President Bouse, reported on the Awards Committee progress on producing a new set of recommendations around awards eligibility. </w:t>
      </w:r>
      <w:r w:rsidR="007E6CFA">
        <w:t xml:space="preserve">In addition, Julia Pomerenk will join the committee as a vice chair, </w:t>
      </w:r>
      <w:r w:rsidR="005A42DE">
        <w:t>and</w:t>
      </w:r>
      <w:r w:rsidR="007E6CFA">
        <w:t xml:space="preserve"> a call for a new member</w:t>
      </w:r>
      <w:r w:rsidR="005A42DE">
        <w:t xml:space="preserve"> will go out later in April</w:t>
      </w:r>
      <w:r w:rsidR="007E6CFA">
        <w:t xml:space="preserve">. </w:t>
      </w:r>
    </w:p>
    <w:p w:rsidR="001E4036" w:rsidRDefault="001E4036"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President</w:t>
      </w:r>
    </w:p>
    <w:p w:rsidR="002404A1" w:rsidRPr="007F5F0D" w:rsidRDefault="001F430D" w:rsidP="00175DFA">
      <w:r>
        <w:t xml:space="preserve">President Falkner </w:t>
      </w:r>
      <w:r w:rsidR="008B7841">
        <w:t xml:space="preserve">led a discussion on the goals and purpose of the Leadership Meeting. </w:t>
      </w:r>
      <w:r w:rsidR="007E6CFA">
        <w:t xml:space="preserve">The Board agreed that ideally the meeting </w:t>
      </w:r>
      <w:r w:rsidR="005A42DE">
        <w:t>should be</w:t>
      </w:r>
      <w:r w:rsidR="005A42DE">
        <w:t xml:space="preserve"> </w:t>
      </w:r>
      <w:r w:rsidR="007E6CFA">
        <w:t>used to gather input on both AACRAO issues and on Higher Education, and that the meeting should be more cohesive for both the Leadership group and the State and Regional Officer group. While</w:t>
      </w:r>
      <w:r w:rsidR="005A42DE">
        <w:t xml:space="preserve"> </w:t>
      </w:r>
      <w:r w:rsidR="007E6CFA">
        <w:t xml:space="preserve">specific time needs to be set aside for programmatic needs, the Board agreed that the majority of time should be spent together in one large group or in smaller break out groups focused on discussing strategic issues. The Board formed a small working committee focused on producing a new Leadership Meeting agenda and surveying the attendees to identify what </w:t>
      </w:r>
      <w:r w:rsidR="005A42DE">
        <w:t>topics</w:t>
      </w:r>
      <w:bookmarkStart w:id="0" w:name="_GoBack"/>
      <w:bookmarkEnd w:id="0"/>
      <w:r w:rsidR="007E6CFA">
        <w:t xml:space="preserve"> are most pressing or concerning for them. </w:t>
      </w:r>
    </w:p>
    <w:p w:rsidR="005A42DE" w:rsidRDefault="005A42DE" w:rsidP="00175DFA">
      <w:pPr>
        <w:rPr>
          <w:b/>
          <w:bCs/>
        </w:rPr>
      </w:pPr>
    </w:p>
    <w:p w:rsidR="00951758" w:rsidRDefault="00EB2F86" w:rsidP="00175DFA">
      <w:r w:rsidRPr="005D4186">
        <w:rPr>
          <w:b/>
          <w:bCs/>
        </w:rPr>
        <w:t>Adjournment</w:t>
      </w:r>
    </w:p>
    <w:p w:rsidR="000858E4" w:rsidRDefault="000858E4" w:rsidP="00175DFA">
      <w:r>
        <w:t>MOTION 201</w:t>
      </w:r>
      <w:r w:rsidR="007F44BE">
        <w:t>8</w:t>
      </w:r>
      <w:r>
        <w:t>.</w:t>
      </w:r>
      <w:r w:rsidR="007F44BE">
        <w:t>0</w:t>
      </w:r>
      <w:r w:rsidR="007E6CFA">
        <w:t>4</w:t>
      </w:r>
      <w:r>
        <w:t>.</w:t>
      </w:r>
      <w:r w:rsidR="007E6CFA">
        <w:t>02</w:t>
      </w:r>
      <w:r w:rsidR="00A3280C">
        <w:t xml:space="preserve"> </w:t>
      </w:r>
      <w:r>
        <w:t>– It was duly moved and seconded to adjourn the meeting of the Board of Directors. APPROVED</w:t>
      </w:r>
    </w:p>
    <w:p w:rsidR="000858E4" w:rsidRDefault="000858E4" w:rsidP="00175DFA"/>
    <w:p w:rsidR="00AE62FB" w:rsidRDefault="008E5AF1" w:rsidP="00175DFA">
      <w:r w:rsidRPr="00B94305">
        <w:t xml:space="preserve">The </w:t>
      </w:r>
      <w:r w:rsidR="00EB5394">
        <w:t xml:space="preserve">meeting of the </w:t>
      </w:r>
      <w:r w:rsidRPr="00B94305">
        <w:t xml:space="preserve">Board of Directors adjourned at </w:t>
      </w:r>
      <w:r w:rsidR="007E6CFA">
        <w:t>4</w:t>
      </w:r>
      <w:r w:rsidR="00D07B2D">
        <w:t>:</w:t>
      </w:r>
      <w:r w:rsidR="009D1EBD">
        <w:t>0</w:t>
      </w:r>
      <w:r w:rsidR="007E6CFA">
        <w:t>0</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7E6CFA">
        <w:t>April 18</w:t>
      </w:r>
      <w:r w:rsidR="00C529A7">
        <w:t>,</w:t>
      </w:r>
      <w:r w:rsidRPr="00B94305">
        <w:t xml:space="preserve"> </w:t>
      </w:r>
      <w:r w:rsidR="007F44BE" w:rsidRPr="00B94305">
        <w:t>201</w:t>
      </w:r>
      <w:r w:rsidR="007F44BE">
        <w:t>8</w:t>
      </w:r>
      <w:r w:rsidRPr="00B94305">
        <w:t xml:space="preserve">. </w:t>
      </w:r>
    </w:p>
    <w:p w:rsidR="00D07B2D" w:rsidRPr="00B94305" w:rsidRDefault="00D07B2D" w:rsidP="00175DFA"/>
    <w:sectPr w:rsidR="00D07B2D" w:rsidRPr="00B94305"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2A2" w:rsidRDefault="003232A2">
      <w:r>
        <w:separator/>
      </w:r>
    </w:p>
  </w:endnote>
  <w:endnote w:type="continuationSeparator" w:id="0">
    <w:p w:rsidR="003232A2" w:rsidRDefault="0032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5A42DE" w:rsidRPr="005A42DE">
          <w:rPr>
            <w:noProof/>
            <w:sz w:val="24"/>
            <w:szCs w:val="24"/>
          </w:rPr>
          <w:t>3</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2A2" w:rsidRDefault="003232A2">
      <w:r>
        <w:separator/>
      </w:r>
    </w:p>
  </w:footnote>
  <w:footnote w:type="continuationSeparator" w:id="0">
    <w:p w:rsidR="003232A2" w:rsidRDefault="00323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2092"/>
    <w:rsid w:val="00152278"/>
    <w:rsid w:val="00152CC5"/>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5503"/>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1A36"/>
    <w:rsid w:val="003435FF"/>
    <w:rsid w:val="003443FA"/>
    <w:rsid w:val="00344D64"/>
    <w:rsid w:val="003460DB"/>
    <w:rsid w:val="00346A12"/>
    <w:rsid w:val="00346BB4"/>
    <w:rsid w:val="00347834"/>
    <w:rsid w:val="00347E96"/>
    <w:rsid w:val="00351285"/>
    <w:rsid w:val="003519C5"/>
    <w:rsid w:val="00352CFA"/>
    <w:rsid w:val="0035525F"/>
    <w:rsid w:val="0036671C"/>
    <w:rsid w:val="00366821"/>
    <w:rsid w:val="00372175"/>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C38"/>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F0D"/>
    <w:rsid w:val="007F6AED"/>
    <w:rsid w:val="008022C3"/>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4338"/>
    <w:rsid w:val="00A94EBE"/>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6AF32-359E-4811-8406-EE4A952C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2018-05-11T16:23:00Z</dcterms:created>
  <dcterms:modified xsi:type="dcterms:W3CDTF">2018-05-11T16:23:00Z</dcterms:modified>
</cp:coreProperties>
</file>