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0F1637" w:rsidP="004B4697">
      <w:pPr>
        <w:autoSpaceDE w:val="0"/>
        <w:autoSpaceDN w:val="0"/>
        <w:adjustRightInd w:val="0"/>
        <w:jc w:val="center"/>
      </w:pPr>
      <w:r>
        <w:t>June</w:t>
      </w:r>
      <w:r w:rsidR="00CE3E8B">
        <w:t xml:space="preserve"> 1</w:t>
      </w:r>
      <w:r w:rsidR="00090B5C">
        <w:t>7</w:t>
      </w:r>
      <w:r w:rsidR="004B2855">
        <w:t>, 2017</w:t>
      </w:r>
    </w:p>
    <w:p w:rsidR="004B4697" w:rsidRPr="00D078DF" w:rsidRDefault="000F1637" w:rsidP="00D078DF">
      <w:pPr>
        <w:autoSpaceDE w:val="0"/>
        <w:autoSpaceDN w:val="0"/>
        <w:adjustRightInd w:val="0"/>
        <w:jc w:val="center"/>
      </w:pPr>
      <w:r>
        <w:t>Nashville, TN</w:t>
      </w: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0F1637" w:rsidRPr="000F1637">
        <w:rPr>
          <w:bCs/>
        </w:rPr>
        <w:t>Jim, Bouse,</w:t>
      </w:r>
      <w:r w:rsidR="000F1637">
        <w:rPr>
          <w:b/>
          <w:bCs/>
        </w:rPr>
        <w:t xml:space="preserve"> </w:t>
      </w:r>
      <w:r w:rsidR="00090B5C">
        <w:rPr>
          <w:bCs/>
        </w:rPr>
        <w:t xml:space="preserve">Tammy Aagard, </w:t>
      </w:r>
      <w:r w:rsidR="00B57E30" w:rsidRPr="005D4186">
        <w:t>Meredith Braz,</w:t>
      </w:r>
      <w:r w:rsidR="00B57E30">
        <w:rPr>
          <w:b/>
          <w:bCs/>
        </w:rPr>
        <w:t xml:space="preserve"> </w:t>
      </w:r>
      <w:r w:rsidR="0062419A" w:rsidRPr="005D4186">
        <w:t xml:space="preserve">Jackie Carter, </w:t>
      </w:r>
      <w:r w:rsidR="004B2855">
        <w:t xml:space="preserve">Jacquelyn Elliott, </w:t>
      </w:r>
      <w:r w:rsidR="00090B5C">
        <w:t xml:space="preserve">Tina Falkner, </w:t>
      </w:r>
      <w:r w:rsidR="00995191" w:rsidRPr="005D4186">
        <w:t>Paul Kyle</w:t>
      </w:r>
      <w:r w:rsidRPr="005D4186">
        <w:t xml:space="preserve">, </w:t>
      </w:r>
      <w:r w:rsidR="00090B5C">
        <w:t xml:space="preserve">Mark McConahay, </w:t>
      </w:r>
      <w:r w:rsidR="008E0D62">
        <w:t xml:space="preserve">Lara Medley, </w:t>
      </w:r>
      <w:r w:rsidR="0062419A" w:rsidRPr="005D4186">
        <w:t>Jack Miner</w:t>
      </w:r>
      <w:r w:rsidR="003344B1" w:rsidRPr="005D4186">
        <w:t xml:space="preserve">, </w:t>
      </w:r>
      <w:r w:rsidR="00090B5C">
        <w:t>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0F1637" w:rsidRPr="000F1637">
        <w:rPr>
          <w:bCs/>
        </w:rPr>
        <w:t>Melanie Gottlieb,</w:t>
      </w:r>
      <w:r w:rsidR="000F1637">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Pr="00F8662B" w:rsidRDefault="000F1637" w:rsidP="004B4697">
      <w:pPr>
        <w:autoSpaceDE w:val="0"/>
        <w:autoSpaceDN w:val="0"/>
        <w:adjustRightInd w:val="0"/>
        <w:rPr>
          <w:b/>
          <w:u w:val="single"/>
        </w:rPr>
      </w:pPr>
      <w:r>
        <w:rPr>
          <w:b/>
          <w:bCs/>
          <w:u w:val="single"/>
        </w:rPr>
        <w:t>June</w:t>
      </w:r>
      <w:r w:rsidR="004B2855" w:rsidRPr="005D4186">
        <w:rPr>
          <w:b/>
          <w:bCs/>
          <w:u w:val="single"/>
        </w:rPr>
        <w:t xml:space="preserve"> </w:t>
      </w:r>
      <w:r w:rsidR="00090B5C">
        <w:rPr>
          <w:b/>
          <w:bCs/>
          <w:u w:val="single"/>
        </w:rPr>
        <w:t>17</w:t>
      </w:r>
      <w:r w:rsidR="00795507" w:rsidRPr="005D4186">
        <w:rPr>
          <w:b/>
          <w:bCs/>
          <w:u w:val="single"/>
        </w:rPr>
        <w:t>, 201</w:t>
      </w:r>
      <w:r w:rsidR="004B2855">
        <w:rPr>
          <w:b/>
          <w:bCs/>
          <w:u w:val="single"/>
        </w:rPr>
        <w:t>7</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090B5C" w:rsidP="004B4697">
      <w:pPr>
        <w:autoSpaceDE w:val="0"/>
        <w:autoSpaceDN w:val="0"/>
        <w:adjustRightInd w:val="0"/>
      </w:pPr>
      <w:r>
        <w:t xml:space="preserve">Past </w:t>
      </w:r>
      <w:r w:rsidR="004B4697">
        <w:t xml:space="preserve">President </w:t>
      </w:r>
      <w:r w:rsidR="00746471">
        <w:rPr>
          <w:rFonts w:ascii="Cambria" w:eastAsia="Cambria" w:hAnsi="Cambria" w:cs="Cambria"/>
        </w:rPr>
        <w:t xml:space="preserve">Bouse </w:t>
      </w:r>
      <w:r w:rsidR="004B4697" w:rsidRPr="001D2023">
        <w:t xml:space="preserve">called the meeting to order at </w:t>
      </w:r>
      <w:r w:rsidR="00746471">
        <w:t>1</w:t>
      </w:r>
      <w:r w:rsidR="004B4697" w:rsidRPr="001D2023">
        <w:t>:</w:t>
      </w:r>
      <w:r w:rsidR="00746471">
        <w:t>16</w:t>
      </w:r>
      <w:r w:rsidR="00723965">
        <w:t xml:space="preserve"> </w:t>
      </w:r>
      <w:r w:rsidR="00FE0D33">
        <w:t>p</w:t>
      </w:r>
      <w:r w:rsidR="004B4697" w:rsidRPr="001D2023">
        <w:t xml:space="preserve">.m. </w:t>
      </w:r>
      <w:r w:rsidR="00746471">
        <w:t>Central</w:t>
      </w:r>
      <w:r w:rsidR="00F13FE4">
        <w:t xml:space="preserve"> Daylight</w:t>
      </w:r>
      <w:r w:rsidR="005C3B09">
        <w:t xml:space="preserve"> </w:t>
      </w:r>
      <w:r w:rsidR="007D722C">
        <w:t>Time</w:t>
      </w:r>
      <w:r w:rsidR="004B4697" w:rsidRPr="001D2023">
        <w:t xml:space="preserve"> on </w:t>
      </w:r>
      <w:r w:rsidR="00746471">
        <w:t>June</w:t>
      </w:r>
      <w:r>
        <w:t xml:space="preserve"> 17</w:t>
      </w:r>
      <w:r w:rsidR="005C3B09">
        <w:t>,</w:t>
      </w:r>
      <w:r w:rsidR="004B4697" w:rsidRPr="001D2023">
        <w:t xml:space="preserve"> 201</w:t>
      </w:r>
      <w:r w:rsidR="004B2855">
        <w:t>7</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167879">
        <w:t>7</w:t>
      </w:r>
      <w:r>
        <w:t>.</w:t>
      </w:r>
      <w:r w:rsidR="00167879">
        <w:t>0</w:t>
      </w:r>
      <w:r w:rsidR="00746471">
        <w:t>6</w:t>
      </w:r>
      <w:r>
        <w:t>.0</w:t>
      </w:r>
      <w:r w:rsidR="00090B5C">
        <w:t>1</w:t>
      </w:r>
      <w:r>
        <w:t xml:space="preserve"> – </w:t>
      </w:r>
      <w:r w:rsidR="00FD1ACC">
        <w:t xml:space="preserve">It was duly moved and seconded to approve the agenda.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Approval of Minutes</w:t>
      </w:r>
    </w:p>
    <w:p w:rsidR="003344B1" w:rsidRDefault="00C31099" w:rsidP="00B908A7">
      <w:pPr>
        <w:autoSpaceDE w:val="0"/>
        <w:autoSpaceDN w:val="0"/>
        <w:adjustRightInd w:val="0"/>
      </w:pPr>
      <w:r>
        <w:t>MOTION 201</w:t>
      </w:r>
      <w:r w:rsidR="00167879">
        <w:t>7</w:t>
      </w:r>
      <w:r>
        <w:t>.</w:t>
      </w:r>
      <w:r w:rsidR="00167879">
        <w:t>0</w:t>
      </w:r>
      <w:r w:rsidR="00746471">
        <w:t>6</w:t>
      </w:r>
      <w:r>
        <w:t>.0</w:t>
      </w:r>
      <w:r w:rsidR="00090B5C">
        <w:t>2</w:t>
      </w:r>
      <w:r>
        <w:t xml:space="preserve"> – It was duly moved and seconded to approve the minutes of the</w:t>
      </w:r>
      <w:r w:rsidR="008A0CA0">
        <w:t xml:space="preserve"> </w:t>
      </w:r>
      <w:r w:rsidR="00746471">
        <w:t>May</w:t>
      </w:r>
      <w:r w:rsidR="00F13FE4">
        <w:t xml:space="preserve"> </w:t>
      </w:r>
      <w:r w:rsidR="00090B5C">
        <w:t>1</w:t>
      </w:r>
      <w:r w:rsidR="00746471">
        <w:t>7</w:t>
      </w:r>
      <w:r w:rsidR="00167879">
        <w:t>, 201</w:t>
      </w:r>
      <w:r w:rsidR="00940945">
        <w:t>7</w:t>
      </w:r>
      <w:r>
        <w:t xml:space="preserve"> meeting of the Board of Directors. APPROVED</w:t>
      </w:r>
    </w:p>
    <w:p w:rsidR="008D1DBD" w:rsidRDefault="008D1DBD" w:rsidP="009C5397">
      <w:pPr>
        <w:rPr>
          <w:b/>
        </w:rPr>
      </w:pPr>
    </w:p>
    <w:p w:rsidR="00570CB7" w:rsidRPr="00746471" w:rsidRDefault="009C5397" w:rsidP="00FC6486">
      <w:pPr>
        <w:rPr>
          <w:bCs/>
          <w:u w:val="single"/>
        </w:rPr>
      </w:pPr>
      <w:r w:rsidRPr="005D4186">
        <w:rPr>
          <w:b/>
          <w:bCs/>
        </w:rPr>
        <w:t>Reports of Committees</w:t>
      </w:r>
    </w:p>
    <w:p w:rsidR="005C3B09" w:rsidRDefault="001C3209" w:rsidP="00EB22A0">
      <w:pPr>
        <w:rPr>
          <w:u w:val="single"/>
        </w:rPr>
      </w:pPr>
      <w:r>
        <w:rPr>
          <w:u w:val="single"/>
        </w:rPr>
        <w:t>Governance</w:t>
      </w:r>
    </w:p>
    <w:p w:rsidR="00FA271F" w:rsidRDefault="001C3209" w:rsidP="00EB22A0">
      <w:r>
        <w:t xml:space="preserve">Vice President </w:t>
      </w:r>
      <w:r w:rsidR="00746471">
        <w:t xml:space="preserve">Carter </w:t>
      </w:r>
      <w:r w:rsidR="00CE2C14">
        <w:t>reported that</w:t>
      </w:r>
      <w:r w:rsidR="007009C3">
        <w:t xml:space="preserve"> </w:t>
      </w:r>
      <w:r w:rsidR="00CE2C14">
        <w:t>the committee</w:t>
      </w:r>
      <w:r w:rsidR="00746471">
        <w:t>’s work on clarifying Awards eligibility is still ongoing, but significant progress has been made in making the Awards record history more accurate.</w:t>
      </w:r>
    </w:p>
    <w:p w:rsidR="00746471" w:rsidRDefault="00746471" w:rsidP="00EB22A0"/>
    <w:p w:rsidR="00BF16FF" w:rsidRDefault="00455211" w:rsidP="00EB22A0">
      <w:r>
        <w:t>The committee was assigned the task of examining AACRAO’s governance structures and general membership association practice to determine</w:t>
      </w:r>
      <w:r w:rsidR="00EC5E53">
        <w:t xml:space="preserve"> the feasibility o</w:t>
      </w:r>
      <w:r>
        <w:t>f combining the Audit Committee and the Finance and Investments Committee. An environmental scan revealed that no other member associations have audit committees, opting instead to have audit operations conducted entirely by staff and third-parties. Before the G</w:t>
      </w:r>
      <w:r w:rsidR="00EC5E53">
        <w:t xml:space="preserve">overnance Committee makes any </w:t>
      </w:r>
      <w:r>
        <w:t>re</w:t>
      </w:r>
      <w:r w:rsidR="00EC5E53">
        <w:t xml:space="preserve">commendations, they will consult with legal counsel to figure out if there are any prohibitions against this sort of action.  </w:t>
      </w:r>
    </w:p>
    <w:p w:rsidR="00BF16FF" w:rsidRDefault="00BF16FF" w:rsidP="00EB22A0"/>
    <w:p w:rsidR="00746471" w:rsidRDefault="00BF16FF" w:rsidP="00EB22A0">
      <w:r>
        <w:t xml:space="preserve">The committee is nearly finished </w:t>
      </w:r>
      <w:r w:rsidR="00ED7CA1">
        <w:t xml:space="preserve">drafting the Nominations and Elections Committee survey on the Non-Voting Board Representative that has sat on the committee since 2013. </w:t>
      </w:r>
      <w:r w:rsidR="00EC5E53">
        <w:t xml:space="preserve"> </w:t>
      </w:r>
    </w:p>
    <w:p w:rsidR="00FA271F" w:rsidRDefault="00FA271F" w:rsidP="00EB22A0"/>
    <w:p w:rsidR="00D04275" w:rsidRDefault="00D04275" w:rsidP="00EB22A0">
      <w:pPr>
        <w:rPr>
          <w:u w:val="single"/>
        </w:rPr>
      </w:pPr>
      <w:r>
        <w:rPr>
          <w:u w:val="single"/>
        </w:rPr>
        <w:t>Audit</w:t>
      </w:r>
    </w:p>
    <w:p w:rsidR="00885F18" w:rsidRDefault="00D04275" w:rsidP="00CE2C14">
      <w:r>
        <w:t xml:space="preserve">Vice President Carter </w:t>
      </w:r>
      <w:r w:rsidR="00CE2C14">
        <w:t xml:space="preserve">reported that </w:t>
      </w:r>
      <w:r w:rsidR="00ED7CA1">
        <w:t xml:space="preserve">14 members applied for the open Member at Large position on the Audit Committee. Ari Kaufman, Registrar at the Berklee School of Music, was chosen to fill that role. </w:t>
      </w:r>
      <w:r w:rsidR="00176CE5">
        <w:t xml:space="preserve"> </w:t>
      </w:r>
    </w:p>
    <w:p w:rsidR="00D078DF" w:rsidRDefault="00D078DF" w:rsidP="00CE2C14"/>
    <w:p w:rsidR="00D04275" w:rsidRDefault="00D04275" w:rsidP="00EB22A0"/>
    <w:p w:rsidR="00ED7CA1" w:rsidRDefault="00ED7CA1" w:rsidP="00EB22A0">
      <w:pPr>
        <w:rPr>
          <w:u w:val="single"/>
        </w:rPr>
      </w:pPr>
      <w:r w:rsidRPr="00ED7CA1">
        <w:rPr>
          <w:u w:val="single"/>
        </w:rPr>
        <w:lastRenderedPageBreak/>
        <w:t>Compensation</w:t>
      </w:r>
    </w:p>
    <w:p w:rsidR="00ED7CA1" w:rsidRDefault="00ED7CA1" w:rsidP="00EB22A0">
      <w:r>
        <w:t xml:space="preserve">Vice President Braz reported that the committee has met twice since the Annual Meeting to clarify and remove select items </w:t>
      </w:r>
      <w:r w:rsidR="00D078DF">
        <w:t>of the committee charter to reflect</w:t>
      </w:r>
      <w:r>
        <w:t xml:space="preserve"> current operations.</w:t>
      </w:r>
    </w:p>
    <w:p w:rsidR="00ED7CA1" w:rsidRDefault="00ED7CA1" w:rsidP="00EB22A0"/>
    <w:p w:rsidR="00ED7CA1" w:rsidRDefault="00ED7CA1" w:rsidP="00ED7CA1">
      <w:pPr>
        <w:spacing w:after="240"/>
      </w:pPr>
      <w:r>
        <w:t xml:space="preserve">Vice President outlined each change for Board discussion. </w:t>
      </w:r>
      <w:r w:rsidR="008218E4">
        <w:t xml:space="preserve">The </w:t>
      </w:r>
      <w:r>
        <w:t xml:space="preserve">following changes </w:t>
      </w:r>
      <w:r w:rsidR="00D078DF">
        <w:t>to</w:t>
      </w:r>
      <w:r w:rsidR="008218E4">
        <w:t xml:space="preserve"> “Duties and Responsibilities” of</w:t>
      </w:r>
      <w:r>
        <w:t xml:space="preserve"> Section B.2.2.2. </w:t>
      </w:r>
      <w:r w:rsidR="00D078DF">
        <w:t>of the Board Handbook</w:t>
      </w:r>
      <w:r>
        <w:t xml:space="preserve"> which contains the entirety of the committee charter, were recommended by the committee:</w:t>
      </w:r>
    </w:p>
    <w:p w:rsidR="00ED7CA1" w:rsidRPr="00D078DF" w:rsidRDefault="008218E4" w:rsidP="00ED7CA1">
      <w:pPr>
        <w:pStyle w:val="ListParagraph"/>
        <w:numPr>
          <w:ilvl w:val="0"/>
          <w:numId w:val="28"/>
        </w:numPr>
        <w:rPr>
          <w:sz w:val="22"/>
        </w:rPr>
      </w:pPr>
      <w:r w:rsidRPr="00D078DF">
        <w:rPr>
          <w:sz w:val="22"/>
        </w:rPr>
        <w:t>Remove “relevant to the committee” from Item 1;</w:t>
      </w:r>
    </w:p>
    <w:p w:rsidR="008218E4" w:rsidRPr="00D078DF" w:rsidRDefault="008218E4" w:rsidP="008218E4">
      <w:pPr>
        <w:pStyle w:val="ListParagraph"/>
        <w:numPr>
          <w:ilvl w:val="0"/>
          <w:numId w:val="28"/>
        </w:numPr>
        <w:rPr>
          <w:sz w:val="22"/>
        </w:rPr>
      </w:pPr>
      <w:r w:rsidRPr="00D078DF">
        <w:rPr>
          <w:sz w:val="22"/>
        </w:rPr>
        <w:t>Split Item 4 into two separate items – Item 4 ends after “Board,” and the new Item 5 reads “</w:t>
      </w:r>
      <w:r w:rsidRPr="00D078DF">
        <w:rPr>
          <w:sz w:val="22"/>
        </w:rPr>
        <w:t xml:space="preserve">annually review </w:t>
      </w:r>
      <w:r w:rsidRPr="00D078DF">
        <w:rPr>
          <w:sz w:val="22"/>
        </w:rPr>
        <w:t xml:space="preserve">executive </w:t>
      </w:r>
      <w:r w:rsidRPr="00D078DF">
        <w:rPr>
          <w:sz w:val="22"/>
        </w:rPr>
        <w:t>staff salaries with the Executive Director to ensure that salaries are appropriate and consistent with published compensation surveys or reports prepared for the committee by outside consultants</w:t>
      </w:r>
      <w:r w:rsidRPr="00D078DF">
        <w:rPr>
          <w:sz w:val="22"/>
        </w:rPr>
        <w:t>”;</w:t>
      </w:r>
    </w:p>
    <w:p w:rsidR="008218E4" w:rsidRPr="00D078DF" w:rsidRDefault="008218E4" w:rsidP="008218E4">
      <w:pPr>
        <w:pStyle w:val="ListParagraph"/>
        <w:numPr>
          <w:ilvl w:val="0"/>
          <w:numId w:val="28"/>
        </w:numPr>
        <w:rPr>
          <w:sz w:val="22"/>
        </w:rPr>
      </w:pPr>
      <w:r w:rsidRPr="00D078DF">
        <w:rPr>
          <w:sz w:val="22"/>
        </w:rPr>
        <w:t>The former Item 6 was removed entirely;</w:t>
      </w:r>
    </w:p>
    <w:p w:rsidR="008218E4" w:rsidRPr="00D078DF" w:rsidRDefault="008218E4" w:rsidP="008218E4">
      <w:pPr>
        <w:pStyle w:val="ListParagraph"/>
        <w:numPr>
          <w:ilvl w:val="0"/>
          <w:numId w:val="28"/>
        </w:numPr>
        <w:rPr>
          <w:sz w:val="22"/>
        </w:rPr>
      </w:pPr>
      <w:r w:rsidRPr="00D078DF">
        <w:rPr>
          <w:sz w:val="22"/>
        </w:rPr>
        <w:t>Revised vague wording in Item 7, and removed language about deferred compensation packages;</w:t>
      </w:r>
    </w:p>
    <w:p w:rsidR="008218E4" w:rsidRPr="00D078DF" w:rsidRDefault="008218E4" w:rsidP="008218E4">
      <w:pPr>
        <w:pStyle w:val="ListParagraph"/>
        <w:numPr>
          <w:ilvl w:val="0"/>
          <w:numId w:val="28"/>
        </w:numPr>
        <w:rPr>
          <w:sz w:val="22"/>
        </w:rPr>
      </w:pPr>
      <w:r w:rsidRPr="00D078DF">
        <w:rPr>
          <w:sz w:val="22"/>
        </w:rPr>
        <w:t>Removed the word ‘develop from Item 8;</w:t>
      </w:r>
    </w:p>
    <w:p w:rsidR="008218E4" w:rsidRPr="00D078DF" w:rsidRDefault="008218E4" w:rsidP="008218E4">
      <w:pPr>
        <w:pStyle w:val="ListParagraph"/>
        <w:numPr>
          <w:ilvl w:val="0"/>
          <w:numId w:val="28"/>
        </w:numPr>
        <w:rPr>
          <w:sz w:val="22"/>
        </w:rPr>
      </w:pPr>
      <w:r w:rsidRPr="00D078DF">
        <w:rPr>
          <w:sz w:val="22"/>
        </w:rPr>
        <w:t xml:space="preserve">Revised language </w:t>
      </w:r>
      <w:r w:rsidR="00636C8F" w:rsidRPr="00D078DF">
        <w:rPr>
          <w:sz w:val="22"/>
        </w:rPr>
        <w:t>in Item 9; and,</w:t>
      </w:r>
    </w:p>
    <w:p w:rsidR="00636C8F" w:rsidRPr="00D078DF" w:rsidRDefault="00636C8F" w:rsidP="00636C8F">
      <w:pPr>
        <w:pStyle w:val="ListParagraph"/>
        <w:numPr>
          <w:ilvl w:val="0"/>
          <w:numId w:val="28"/>
        </w:numPr>
        <w:spacing w:after="240"/>
        <w:rPr>
          <w:sz w:val="22"/>
        </w:rPr>
      </w:pPr>
      <w:r w:rsidRPr="00D078DF">
        <w:rPr>
          <w:sz w:val="22"/>
        </w:rPr>
        <w:t>Changed “its” to “Search Firms” in Item 12;</w:t>
      </w:r>
    </w:p>
    <w:p w:rsidR="00636C8F" w:rsidRDefault="00636C8F" w:rsidP="00636C8F">
      <w:r>
        <w:t>MOTION 2017.06.03 – It was duly moved that the Board approve the changes to Section B.2.2.2. of the Board Handbook, namely the Compensation Committee charter, as presented. APPROVED</w:t>
      </w:r>
    </w:p>
    <w:p w:rsidR="00636C8F" w:rsidRDefault="00636C8F" w:rsidP="00636C8F"/>
    <w:p w:rsidR="00636C8F" w:rsidRDefault="00636C8F" w:rsidP="00636C8F">
      <w:r>
        <w:t>The committee also asked that each Board member consider what sorts of data they would like to see once the newly acquired association management system is fully implemented. The committee w</w:t>
      </w:r>
      <w:r w:rsidR="00D078DF">
        <w:t>ill</w:t>
      </w:r>
      <w:r>
        <w:t xml:space="preserve"> collect this information and use it as another metric for judging the </w:t>
      </w:r>
      <w:r w:rsidR="00D078DF">
        <w:t>performance</w:t>
      </w:r>
      <w:r>
        <w:t xml:space="preserve"> of the Executive Director. </w:t>
      </w:r>
    </w:p>
    <w:p w:rsidR="00636C8F" w:rsidRDefault="00636C8F" w:rsidP="00636C8F"/>
    <w:p w:rsidR="00636C8F" w:rsidRDefault="00636C8F" w:rsidP="00636C8F">
      <w:r>
        <w:t xml:space="preserve">The committee also asked that at future Board meetings based in Washington, D.C., </w:t>
      </w:r>
      <w:r w:rsidR="00FE543C">
        <w:t>staff directors give short presentations on their departments to keep the Board informed of current operation</w:t>
      </w:r>
      <w:r w:rsidR="00D078DF">
        <w:t>al</w:t>
      </w:r>
      <w:r w:rsidR="00FE543C">
        <w:t xml:space="preserve"> efforts and resources. </w:t>
      </w:r>
    </w:p>
    <w:p w:rsidR="00ED7CA1" w:rsidRPr="00ED7CA1" w:rsidRDefault="00ED7CA1" w:rsidP="00EB22A0"/>
    <w:p w:rsidR="00EF6DD7" w:rsidRDefault="00EF6DD7" w:rsidP="00EB22A0">
      <w:pPr>
        <w:rPr>
          <w:u w:val="single"/>
        </w:rPr>
      </w:pPr>
      <w:r>
        <w:rPr>
          <w:u w:val="single"/>
        </w:rPr>
        <w:t>Finance and Investments</w:t>
      </w:r>
    </w:p>
    <w:p w:rsidR="00D90C08" w:rsidRDefault="00EF6DD7" w:rsidP="00176CE5">
      <w:r>
        <w:t xml:space="preserve">Vice President Miner </w:t>
      </w:r>
      <w:r w:rsidR="00D078DF">
        <w:t>led the</w:t>
      </w:r>
      <w:r w:rsidR="00FE543C">
        <w:t xml:space="preserve"> Board</w:t>
      </w:r>
      <w:r w:rsidR="00D078DF">
        <w:t xml:space="preserve"> in</w:t>
      </w:r>
      <w:r w:rsidR="00FE543C">
        <w:t xml:space="preserve"> review of the second quarter fiscal reports, noting that Annual Meeting expenses were reported in the second quarter, but revenues were not realized until the beginning of the third quarter. </w:t>
      </w:r>
    </w:p>
    <w:p w:rsidR="00FE543C" w:rsidRDefault="00FE543C" w:rsidP="00176CE5"/>
    <w:p w:rsidR="00FE543C" w:rsidRDefault="00FE543C" w:rsidP="00176CE5">
      <w:r>
        <w:t xml:space="preserve">The committee wants to meet with the Program and Services Review committee in September to develop a set of strategic directives for AACRAO Publications. </w:t>
      </w:r>
    </w:p>
    <w:p w:rsidR="00FE543C" w:rsidRDefault="00FE543C" w:rsidP="00176CE5"/>
    <w:p w:rsidR="00D078DF" w:rsidRDefault="00FE543C" w:rsidP="00176CE5">
      <w:r>
        <w:t>Executive Director Reilly informed the Board that AACRAO has decided to use BB&amp;T Credit Card services for expense cards rather than American Express. Using BB&amp;T as the credit card provider will yield 1% cashback on all credit card purchased per year, which the accounting department estimates will amount to roughly $10,000. The Board discussed using this amount to sustainable support more Conner Award winners per year</w:t>
      </w:r>
      <w:r w:rsidR="00D078DF">
        <w:t>.</w:t>
      </w:r>
    </w:p>
    <w:p w:rsidR="00FE543C" w:rsidRDefault="00FE543C" w:rsidP="00176CE5">
      <w:r>
        <w:t xml:space="preserve"> </w:t>
      </w:r>
    </w:p>
    <w:p w:rsidR="000410E2" w:rsidRDefault="000410E2" w:rsidP="00176CE5"/>
    <w:p w:rsidR="000410E2" w:rsidRDefault="000410E2" w:rsidP="00176CE5">
      <w:pPr>
        <w:rPr>
          <w:u w:val="single"/>
        </w:rPr>
      </w:pPr>
      <w:r>
        <w:rPr>
          <w:u w:val="single"/>
        </w:rPr>
        <w:lastRenderedPageBreak/>
        <w:t>Program and Services Review</w:t>
      </w:r>
    </w:p>
    <w:p w:rsidR="000410E2" w:rsidRDefault="000410E2" w:rsidP="000410E2">
      <w:pPr>
        <w:spacing w:after="240"/>
      </w:pPr>
      <w:r>
        <w:t xml:space="preserve">Vice President Medley reported that the committee developed four goals at their most recent meeting: </w:t>
      </w:r>
    </w:p>
    <w:p w:rsidR="000410E2" w:rsidRPr="00D078DF" w:rsidRDefault="000410E2" w:rsidP="000410E2">
      <w:pPr>
        <w:pStyle w:val="ListParagraph"/>
        <w:numPr>
          <w:ilvl w:val="0"/>
          <w:numId w:val="29"/>
        </w:numPr>
        <w:rPr>
          <w:sz w:val="22"/>
        </w:rPr>
      </w:pPr>
      <w:r w:rsidRPr="00D078DF">
        <w:rPr>
          <w:sz w:val="22"/>
        </w:rPr>
        <w:t>Identify gaps in our programming around competencies and proficiencies;</w:t>
      </w:r>
    </w:p>
    <w:p w:rsidR="000410E2" w:rsidRPr="00D078DF" w:rsidRDefault="000410E2" w:rsidP="000410E2">
      <w:pPr>
        <w:pStyle w:val="ListParagraph"/>
        <w:numPr>
          <w:ilvl w:val="0"/>
          <w:numId w:val="29"/>
        </w:numPr>
        <w:rPr>
          <w:sz w:val="22"/>
        </w:rPr>
      </w:pPr>
      <w:r w:rsidRPr="00D078DF">
        <w:rPr>
          <w:sz w:val="22"/>
        </w:rPr>
        <w:t>Integrating strategic enrollment management with financial aid and  records to create more general buy in for the practice;</w:t>
      </w:r>
    </w:p>
    <w:p w:rsidR="000410E2" w:rsidRPr="00D078DF" w:rsidRDefault="000410E2" w:rsidP="000410E2">
      <w:pPr>
        <w:pStyle w:val="ListParagraph"/>
        <w:numPr>
          <w:ilvl w:val="0"/>
          <w:numId w:val="29"/>
        </w:numPr>
        <w:rPr>
          <w:sz w:val="22"/>
        </w:rPr>
      </w:pPr>
      <w:r w:rsidRPr="00D078DF">
        <w:rPr>
          <w:sz w:val="22"/>
        </w:rPr>
        <w:t>Expand opportunities for engagement with higher education professionals outside of our current membership structure; and,</w:t>
      </w:r>
    </w:p>
    <w:p w:rsidR="000410E2" w:rsidRPr="00D078DF" w:rsidRDefault="000410E2" w:rsidP="000410E2">
      <w:pPr>
        <w:pStyle w:val="ListParagraph"/>
        <w:numPr>
          <w:ilvl w:val="0"/>
          <w:numId w:val="29"/>
        </w:numPr>
        <w:spacing w:after="240"/>
        <w:rPr>
          <w:sz w:val="22"/>
        </w:rPr>
      </w:pPr>
      <w:r w:rsidRPr="00D078DF">
        <w:rPr>
          <w:sz w:val="22"/>
        </w:rPr>
        <w:t>Expand the use of taskforces and workgroups to develop high-quality resources on a wider variety of topics.</w:t>
      </w:r>
    </w:p>
    <w:p w:rsidR="000410E2" w:rsidRDefault="000410E2" w:rsidP="000410E2">
      <w:r>
        <w:t xml:space="preserve">The Committee also indicated that it looked forward to the joining Finance and Investments for a meeting in September regarding AACRAO Publications. </w:t>
      </w:r>
    </w:p>
    <w:p w:rsidR="000410E2" w:rsidRDefault="000410E2" w:rsidP="000410E2"/>
    <w:p w:rsidR="000410E2" w:rsidRPr="000410E2" w:rsidRDefault="000410E2" w:rsidP="000410E2">
      <w:r>
        <w:t xml:space="preserve">The Board discussed how they could leverage themselves and their </w:t>
      </w:r>
      <w:r w:rsidR="0002660F">
        <w:t xml:space="preserve">sister association networks to increase exposure to enrollment management practices as well. </w:t>
      </w:r>
    </w:p>
    <w:p w:rsidR="00BF122D" w:rsidRDefault="00BF122D" w:rsidP="00EB22A0">
      <w:pPr>
        <w:rPr>
          <w:b/>
        </w:rPr>
      </w:pPr>
    </w:p>
    <w:p w:rsidR="00FC2F5C" w:rsidRDefault="00FC2F5C" w:rsidP="00EB22A0">
      <w:pPr>
        <w:rPr>
          <w:b/>
        </w:rPr>
      </w:pPr>
      <w:r>
        <w:rPr>
          <w:b/>
        </w:rPr>
        <w:t>Reports of Officers</w:t>
      </w:r>
    </w:p>
    <w:p w:rsidR="008D3FDA" w:rsidRDefault="008D3FDA" w:rsidP="008D3FDA">
      <w:pPr>
        <w:autoSpaceDE w:val="0"/>
        <w:autoSpaceDN w:val="0"/>
        <w:adjustRightInd w:val="0"/>
        <w:rPr>
          <w:u w:val="single"/>
        </w:rPr>
      </w:pPr>
      <w:r>
        <w:rPr>
          <w:u w:val="single"/>
        </w:rPr>
        <w:t>Vice President for Admissions and Enrollment Management</w:t>
      </w:r>
    </w:p>
    <w:p w:rsidR="008D3FDA" w:rsidRPr="008D3FDA" w:rsidRDefault="008D3FDA" w:rsidP="0002660F">
      <w:pPr>
        <w:autoSpaceDE w:val="0"/>
        <w:autoSpaceDN w:val="0"/>
        <w:adjustRightInd w:val="0"/>
      </w:pPr>
      <w:r>
        <w:t xml:space="preserve">Vice President Aagard reported that </w:t>
      </w:r>
      <w:r w:rsidR="0002660F">
        <w:t xml:space="preserve">she will meet with Associate Executive Director Tom Green to discuss enrollment management career paths before the next Board meeting. </w:t>
      </w:r>
    </w:p>
    <w:p w:rsidR="008D3FDA" w:rsidRDefault="008D3FDA" w:rsidP="00EB22A0">
      <w:pPr>
        <w:rPr>
          <w:u w:val="single"/>
        </w:rPr>
      </w:pPr>
    </w:p>
    <w:p w:rsidR="008D3FDA" w:rsidRPr="00FC6486" w:rsidRDefault="008D3FDA" w:rsidP="008D3FDA">
      <w:pPr>
        <w:rPr>
          <w:u w:val="single"/>
        </w:rPr>
      </w:pPr>
      <w:r w:rsidRPr="00FC6486">
        <w:rPr>
          <w:u w:val="single"/>
        </w:rPr>
        <w:t>Vice President for Leadership and Management Development</w:t>
      </w:r>
    </w:p>
    <w:p w:rsidR="0002660F" w:rsidRDefault="008D3FDA" w:rsidP="008D3FDA">
      <w:r>
        <w:t xml:space="preserve">Vice President Braz </w:t>
      </w:r>
      <w:r w:rsidR="0002660F">
        <w:t xml:space="preserve">reminded Board members to submit State and Regional Meeting evaluation forms via the new online intake system. </w:t>
      </w:r>
    </w:p>
    <w:p w:rsidR="0002660F" w:rsidRDefault="0002660F" w:rsidP="008D3FDA"/>
    <w:p w:rsidR="008D3FDA" w:rsidRDefault="0002660F" w:rsidP="008D3FDA">
      <w:r>
        <w:t>The Board discussed the difficulty of ascertaining what the different associations want visiting Board and staff members to do at the meetings. This might mean changing the introduction letter sent yearly to include a list of general requests.</w:t>
      </w:r>
    </w:p>
    <w:p w:rsidR="008D3FDA" w:rsidRDefault="008D3FDA" w:rsidP="00EB22A0">
      <w:pPr>
        <w:rPr>
          <w:u w:val="single"/>
        </w:rPr>
      </w:pPr>
    </w:p>
    <w:p w:rsidR="005F351F" w:rsidRDefault="005F351F" w:rsidP="005F351F">
      <w:pPr>
        <w:rPr>
          <w:u w:val="single"/>
        </w:rPr>
      </w:pPr>
      <w:r>
        <w:rPr>
          <w:u w:val="single"/>
        </w:rPr>
        <w:t>Vice President for International Education</w:t>
      </w:r>
    </w:p>
    <w:p w:rsidR="005F351F" w:rsidRDefault="005F351F" w:rsidP="005F351F">
      <w:r>
        <w:t xml:space="preserve">Vice President Elliott commended Deputy Director Gottlieb and the AACRAO International staff for </w:t>
      </w:r>
      <w:r w:rsidR="00FA271F">
        <w:t>the successful development and marketing of</w:t>
      </w:r>
      <w:r>
        <w:t xml:space="preserve"> new professional development re</w:t>
      </w:r>
      <w:r w:rsidR="00FA271F">
        <w:t>sources focused on international education</w:t>
      </w:r>
      <w:r>
        <w:t xml:space="preserve">. </w:t>
      </w:r>
    </w:p>
    <w:p w:rsidR="005F351F" w:rsidRDefault="005F351F" w:rsidP="00EB22A0">
      <w:pPr>
        <w:rPr>
          <w:u w:val="single"/>
        </w:rPr>
      </w:pPr>
    </w:p>
    <w:p w:rsidR="000E0EF9" w:rsidRDefault="000E0EF9" w:rsidP="000E0EF9">
      <w:pPr>
        <w:autoSpaceDE w:val="0"/>
        <w:autoSpaceDN w:val="0"/>
        <w:adjustRightInd w:val="0"/>
        <w:rPr>
          <w:u w:val="single"/>
        </w:rPr>
      </w:pPr>
      <w:r>
        <w:rPr>
          <w:u w:val="single"/>
        </w:rPr>
        <w:t>Vice President for Information Technology</w:t>
      </w:r>
    </w:p>
    <w:p w:rsidR="000E0EF9" w:rsidRDefault="000E0EF9" w:rsidP="0002660F">
      <w:pPr>
        <w:autoSpaceDE w:val="0"/>
        <w:autoSpaceDN w:val="0"/>
        <w:adjustRightInd w:val="0"/>
      </w:pPr>
      <w:r>
        <w:t>Vice President McC</w:t>
      </w:r>
      <w:r w:rsidR="0002660F">
        <w:t xml:space="preserve">onahay informed the Board about </w:t>
      </w:r>
      <w:r w:rsidR="007E2AA1">
        <w:t>his</w:t>
      </w:r>
      <w:r w:rsidR="0002660F">
        <w:t xml:space="preserve"> meeting with Dxtera. As a non-profit in the data exchange and interoperability space, Vice President McConahay believes they will play an important role. It may be beneficial for </w:t>
      </w:r>
      <w:r w:rsidR="00FC4CD1">
        <w:t>AACRAO to serve on an advisory council for them, but he advised against a more involved relationship.</w:t>
      </w:r>
      <w:r w:rsidR="007E2AA1">
        <w:t xml:space="preserve"> The Board discussed transparency issues involved with both Board and staff serving on advisory bodies. </w:t>
      </w:r>
    </w:p>
    <w:p w:rsidR="00FC4CD1" w:rsidRDefault="00FC4CD1" w:rsidP="0002660F">
      <w:pPr>
        <w:autoSpaceDE w:val="0"/>
        <w:autoSpaceDN w:val="0"/>
        <w:adjustRightInd w:val="0"/>
      </w:pPr>
    </w:p>
    <w:p w:rsidR="00FC4CD1" w:rsidRDefault="007E2AA1" w:rsidP="0002660F">
      <w:pPr>
        <w:autoSpaceDE w:val="0"/>
        <w:autoSpaceDN w:val="0"/>
        <w:adjustRightInd w:val="0"/>
      </w:pPr>
      <w:r>
        <w:t xml:space="preserve">Vice President McConahay and Exectuive Director Reilly met with John O’Brien from Educause to discuss a few topics of mutual interest to both Educause and AACRAO members, including, the future of enterprise resource planning systems, student gender identity, and student success. </w:t>
      </w:r>
      <w:r>
        <w:lastRenderedPageBreak/>
        <w:t xml:space="preserve">Educause agreed verbally to collaborate with AACRAO on these topics to jointly produce resources for both membership bases.  </w:t>
      </w:r>
    </w:p>
    <w:p w:rsidR="008D3FDA" w:rsidRDefault="008D3FDA" w:rsidP="00EB22A0"/>
    <w:p w:rsidR="007E2AA1" w:rsidRDefault="00946E70" w:rsidP="00EB22A0">
      <w:r>
        <w:t xml:space="preserve">The AACRAO Innovation Hub has officially launched. Much of the content is currently from Educause, but Vice President McConahay and AACRAO staff will continue to provide more resources. The 2017 AACRAO Technology and Transfer Conference will have tracks that are aligned with each of the Innovation Hub’s content areas. </w:t>
      </w:r>
    </w:p>
    <w:p w:rsidR="00946E70" w:rsidRDefault="00946E70" w:rsidP="00EB22A0"/>
    <w:p w:rsidR="00946E70" w:rsidRDefault="00946E70" w:rsidP="00EB22A0">
      <w:r>
        <w:t xml:space="preserve">Vice President McConahay reported that he will represent AACRAO at a SmarterBalance conference in July. The conference hopes to set standards for the transfer of test scores across state lines from the secondary to the post-secondary level. </w:t>
      </w:r>
    </w:p>
    <w:p w:rsidR="007E2AA1" w:rsidRDefault="007E2AA1" w:rsidP="00EB22A0">
      <w:pPr>
        <w:rPr>
          <w:u w:val="single"/>
        </w:rPr>
      </w:pPr>
    </w:p>
    <w:p w:rsidR="00847C86" w:rsidRDefault="00847C86" w:rsidP="00847C86">
      <w:pPr>
        <w:autoSpaceDE w:val="0"/>
        <w:autoSpaceDN w:val="0"/>
        <w:adjustRightInd w:val="0"/>
        <w:rPr>
          <w:u w:val="single"/>
        </w:rPr>
      </w:pPr>
      <w:r>
        <w:rPr>
          <w:u w:val="single"/>
        </w:rPr>
        <w:t>Vice President for Records and Academic Services</w:t>
      </w:r>
    </w:p>
    <w:p w:rsidR="00847C86" w:rsidRDefault="00847C86" w:rsidP="0000671E">
      <w:pPr>
        <w:autoSpaceDE w:val="0"/>
        <w:autoSpaceDN w:val="0"/>
        <w:adjustRightInd w:val="0"/>
      </w:pPr>
      <w:r w:rsidRPr="00852E31">
        <w:t xml:space="preserve">Vice President </w:t>
      </w:r>
      <w:r>
        <w:t xml:space="preserve">Medley reported </w:t>
      </w:r>
      <w:r w:rsidR="0000671E">
        <w:t xml:space="preserve">the work on the disciplinary notations workgroup is essentially complete, with only another webinar summarizing the workgroup’s recommendations left on the agenda. The Board recommended that Vice Presidents Medley and Miner write a set of guidelines for future Board members to use as a foundation for how to organize and direct workgroups in the future. </w:t>
      </w:r>
    </w:p>
    <w:p w:rsidR="0000671E" w:rsidRDefault="0000671E" w:rsidP="0000671E">
      <w:pPr>
        <w:autoSpaceDE w:val="0"/>
        <w:autoSpaceDN w:val="0"/>
        <w:adjustRightInd w:val="0"/>
      </w:pPr>
    </w:p>
    <w:p w:rsidR="0000671E" w:rsidRDefault="0000671E" w:rsidP="0000671E">
      <w:pPr>
        <w:autoSpaceDE w:val="0"/>
        <w:autoSpaceDN w:val="0"/>
        <w:adjustRightInd w:val="0"/>
      </w:pPr>
      <w:r>
        <w:t xml:space="preserve">Vice President Medley also reported that ‘AACRAO on the Road’ is set to begin in 2017, with the inaugural set of workshops being hosted at the Colorado School of Mines in August, and a follow-up session at the College of Dupage in October. The primary goal of the initiative is to disseminate AACRAO content and programming to a wider audience by physically bringing the program to them. </w:t>
      </w:r>
    </w:p>
    <w:p w:rsidR="0000671E" w:rsidRDefault="0000671E" w:rsidP="0000671E">
      <w:pPr>
        <w:autoSpaceDE w:val="0"/>
        <w:autoSpaceDN w:val="0"/>
        <w:adjustRightInd w:val="0"/>
      </w:pPr>
    </w:p>
    <w:p w:rsidR="0000671E" w:rsidRPr="00ED4345" w:rsidRDefault="0000671E" w:rsidP="0000671E">
      <w:pPr>
        <w:autoSpaceDE w:val="0"/>
        <w:autoSpaceDN w:val="0"/>
        <w:adjustRightInd w:val="0"/>
      </w:pPr>
      <w:r>
        <w:t>Vice President Medley also informed the Board that follow-up work on the development of the registrar’s career path will be a major goal for next year.</w:t>
      </w:r>
    </w:p>
    <w:p w:rsidR="000E0EF9" w:rsidRDefault="000E0EF9" w:rsidP="00EB22A0">
      <w:pPr>
        <w:rPr>
          <w:u w:val="single"/>
        </w:rPr>
      </w:pPr>
    </w:p>
    <w:p w:rsidR="007334B1" w:rsidRPr="007334B1" w:rsidRDefault="00847C86" w:rsidP="00EB22A0">
      <w:pPr>
        <w:rPr>
          <w:u w:val="single"/>
        </w:rPr>
      </w:pPr>
      <w:r>
        <w:rPr>
          <w:u w:val="single"/>
        </w:rPr>
        <w:t>Vice President for Finance and Investments</w:t>
      </w:r>
    </w:p>
    <w:p w:rsidR="00FA271F" w:rsidRDefault="00847C86" w:rsidP="0000671E">
      <w:r>
        <w:t xml:space="preserve">Vice President Miner updated the Board on </w:t>
      </w:r>
      <w:r w:rsidR="00FA271F">
        <w:t>the Student Identity Workgroup. T</w:t>
      </w:r>
      <w:r w:rsidR="00394F7B">
        <w:t>he workg</w:t>
      </w:r>
      <w:r w:rsidR="00FA271F">
        <w:t xml:space="preserve">roup plans on doing roundtables, which </w:t>
      </w:r>
      <w:r w:rsidR="00394F7B">
        <w:t>will include exhibitors</w:t>
      </w:r>
      <w:r w:rsidR="00FA271F">
        <w:t>,</w:t>
      </w:r>
      <w:r w:rsidR="00394F7B">
        <w:t xml:space="preserve"> at the Tech and Transfer Conference in July 2017 to see what work they have done</w:t>
      </w:r>
      <w:r w:rsidR="00FA271F">
        <w:t xml:space="preserve"> in this space. Workgroup leadership</w:t>
      </w:r>
      <w:r w:rsidR="00394F7B">
        <w:t xml:space="preserve"> will also reach out to the equivalent Educause workgroup to see if any of those individuals</w:t>
      </w:r>
      <w:r w:rsidR="00FA271F">
        <w:t>,</w:t>
      </w:r>
      <w:r w:rsidR="00394F7B">
        <w:t xml:space="preserve"> or </w:t>
      </w:r>
      <w:r w:rsidR="00FA271F">
        <w:t xml:space="preserve">the </w:t>
      </w:r>
      <w:r w:rsidR="00394F7B">
        <w:t>vendors they work with</w:t>
      </w:r>
      <w:r w:rsidR="00FA271F">
        <w:t>,</w:t>
      </w:r>
      <w:r w:rsidR="00394F7B">
        <w:t xml:space="preserve"> might also be interested in </w:t>
      </w:r>
      <w:r w:rsidR="00FA271F">
        <w:t>participating</w:t>
      </w:r>
      <w:r w:rsidR="00394F7B">
        <w:t xml:space="preserve">. </w:t>
      </w:r>
    </w:p>
    <w:p w:rsidR="00FA271F" w:rsidRDefault="00FA271F" w:rsidP="00EF39C1">
      <w:pPr>
        <w:autoSpaceDE w:val="0"/>
        <w:autoSpaceDN w:val="0"/>
        <w:adjustRightInd w:val="0"/>
      </w:pPr>
    </w:p>
    <w:p w:rsidR="00853A8D" w:rsidRDefault="00853A8D" w:rsidP="00EF39C1">
      <w:pPr>
        <w:autoSpaceDE w:val="0"/>
        <w:autoSpaceDN w:val="0"/>
        <w:adjustRightInd w:val="0"/>
        <w:rPr>
          <w:u w:val="single"/>
        </w:rPr>
      </w:pPr>
      <w:r>
        <w:rPr>
          <w:u w:val="single"/>
        </w:rPr>
        <w:t>President</w:t>
      </w:r>
      <w:r w:rsidR="0000671E">
        <w:rPr>
          <w:u w:val="single"/>
        </w:rPr>
        <w:t>-Elect</w:t>
      </w:r>
    </w:p>
    <w:p w:rsidR="00853A8D" w:rsidRDefault="00B75A01" w:rsidP="00853A8D">
      <w:pPr>
        <w:autoSpaceDE w:val="0"/>
        <w:autoSpaceDN w:val="0"/>
        <w:adjustRightInd w:val="0"/>
      </w:pPr>
      <w:r>
        <w:t>President</w:t>
      </w:r>
      <w:r w:rsidR="0000671E">
        <w:t>-Elect</w:t>
      </w:r>
      <w:r>
        <w:t xml:space="preserve"> </w:t>
      </w:r>
      <w:r w:rsidR="0000671E">
        <w:t>Falkner re</w:t>
      </w:r>
      <w:r w:rsidR="00070D7D">
        <w:t>ferred the Board to the June</w:t>
      </w:r>
      <w:r w:rsidR="0000671E">
        <w:t xml:space="preserve"> Staff Report for specific information regarding 2018 Annual Meeting Program developments, but highlighted that Group 5 is seeking help to develop more sessions, and that the Program Committee will met in Orlando at the end of June. </w:t>
      </w:r>
    </w:p>
    <w:p w:rsidR="0000671E" w:rsidRDefault="0000671E" w:rsidP="00853A8D">
      <w:pPr>
        <w:autoSpaceDE w:val="0"/>
        <w:autoSpaceDN w:val="0"/>
        <w:adjustRightInd w:val="0"/>
      </w:pPr>
    </w:p>
    <w:p w:rsidR="0000671E" w:rsidRDefault="0000671E" w:rsidP="00853A8D">
      <w:pPr>
        <w:autoSpaceDE w:val="0"/>
        <w:autoSpaceDN w:val="0"/>
        <w:adjustRightInd w:val="0"/>
      </w:pPr>
      <w:r>
        <w:t>Cassandra Moore and Kelly Brundage were both nominated to serve full normal terms immediately following the end of their interim appointments</w:t>
      </w:r>
      <w:r w:rsidR="00070D7D">
        <w:t xml:space="preserve"> on the Program Committee</w:t>
      </w:r>
      <w:r>
        <w:t xml:space="preserve"> in March 2018, and Seth Kamen was nominated for and accepted the role of Vice Chair-Elect of the Program Committee.</w:t>
      </w:r>
    </w:p>
    <w:p w:rsidR="00070D7D" w:rsidRDefault="00070D7D" w:rsidP="00853A8D">
      <w:pPr>
        <w:autoSpaceDE w:val="0"/>
        <w:autoSpaceDN w:val="0"/>
        <w:adjustRightInd w:val="0"/>
      </w:pPr>
    </w:p>
    <w:p w:rsidR="00070D7D" w:rsidRDefault="00070D7D" w:rsidP="00853A8D">
      <w:pPr>
        <w:autoSpaceDE w:val="0"/>
        <w:autoSpaceDN w:val="0"/>
        <w:adjustRightInd w:val="0"/>
      </w:pPr>
      <w:r>
        <w:lastRenderedPageBreak/>
        <w:t>MOTION 2017.06.04 – It was duly moved and seconded that the Board approve the Program Committee’s recommendation that Seth Kamen be appointed as the Vice Chair-elect. APPROVED</w:t>
      </w:r>
    </w:p>
    <w:p w:rsidR="00070D7D" w:rsidRDefault="00070D7D" w:rsidP="00853A8D">
      <w:pPr>
        <w:autoSpaceDE w:val="0"/>
        <w:autoSpaceDN w:val="0"/>
        <w:adjustRightInd w:val="0"/>
      </w:pPr>
    </w:p>
    <w:p w:rsidR="00070D7D" w:rsidRDefault="00070D7D" w:rsidP="00853A8D">
      <w:pPr>
        <w:autoSpaceDE w:val="0"/>
        <w:autoSpaceDN w:val="0"/>
        <w:adjustRightInd w:val="0"/>
      </w:pPr>
      <w:r>
        <w:t xml:space="preserve">MOTION 2017.06.05 – It was duly moved and seconded that the Board approve the Program Committee’s recommendation that Kelley Brundage be appointed as Group 3 Coordinator on the Program Committee following the end of her interim appointment. APPROVED </w:t>
      </w:r>
    </w:p>
    <w:p w:rsidR="00B75A01" w:rsidRDefault="00B75A01" w:rsidP="00853A8D">
      <w:pPr>
        <w:autoSpaceDE w:val="0"/>
        <w:autoSpaceDN w:val="0"/>
        <w:adjustRightInd w:val="0"/>
      </w:pPr>
    </w:p>
    <w:p w:rsidR="00070D7D" w:rsidRDefault="00070D7D" w:rsidP="00070D7D">
      <w:pPr>
        <w:autoSpaceDE w:val="0"/>
        <w:autoSpaceDN w:val="0"/>
        <w:adjustRightInd w:val="0"/>
      </w:pPr>
      <w:r>
        <w:t>MOTION 2017.06.06</w:t>
      </w:r>
      <w:r>
        <w:t xml:space="preserve"> – It was duly moved and seconded that the Board approve the Program Committee’s recommendation that </w:t>
      </w:r>
      <w:r>
        <w:t>Cassandra Moore be appointed as Group 5</w:t>
      </w:r>
      <w:r>
        <w:t xml:space="preserve"> Coordinator on the Program Committee following the end of her interim appointment. APPROVED </w:t>
      </w:r>
    </w:p>
    <w:p w:rsidR="00070D7D" w:rsidRDefault="00070D7D" w:rsidP="00853A8D">
      <w:pPr>
        <w:autoSpaceDE w:val="0"/>
        <w:autoSpaceDN w:val="0"/>
        <w:adjustRightInd w:val="0"/>
      </w:pPr>
    </w:p>
    <w:p w:rsidR="00070D7D" w:rsidRPr="00070D7D" w:rsidRDefault="00070D7D" w:rsidP="00853A8D">
      <w:pPr>
        <w:autoSpaceDE w:val="0"/>
        <w:autoSpaceDN w:val="0"/>
        <w:adjustRightInd w:val="0"/>
        <w:rPr>
          <w:u w:val="single"/>
        </w:rPr>
      </w:pPr>
      <w:r>
        <w:rPr>
          <w:u w:val="single"/>
        </w:rPr>
        <w:t>Past President</w:t>
      </w:r>
    </w:p>
    <w:p w:rsidR="00B75A01" w:rsidRDefault="00B75A01" w:rsidP="00853A8D">
      <w:pPr>
        <w:autoSpaceDE w:val="0"/>
        <w:autoSpaceDN w:val="0"/>
        <w:adjustRightInd w:val="0"/>
      </w:pPr>
      <w:r>
        <w:t xml:space="preserve">Past President Kyle </w:t>
      </w:r>
      <w:r w:rsidR="00070D7D">
        <w:t xml:space="preserve">reported that the Awards Committee is still working internally to make records more accurate and to examine and potentially revise eligibility requirements. </w:t>
      </w:r>
    </w:p>
    <w:p w:rsidR="00070D7D" w:rsidRDefault="00070D7D" w:rsidP="00853A8D">
      <w:pPr>
        <w:autoSpaceDE w:val="0"/>
        <w:autoSpaceDN w:val="0"/>
        <w:adjustRightInd w:val="0"/>
      </w:pPr>
    </w:p>
    <w:p w:rsidR="00070D7D" w:rsidRDefault="00070D7D" w:rsidP="00853A8D">
      <w:pPr>
        <w:autoSpaceDE w:val="0"/>
        <w:autoSpaceDN w:val="0"/>
        <w:adjustRightInd w:val="0"/>
      </w:pPr>
      <w:r>
        <w:t xml:space="preserve">Past President Kyle updated the Board on the nominations and elections process so far. The Board had a discussion about the nature of campaigning. While the Board could not agree on what those guidelines would be, they did agree that it was necessary to develop them and to make them publicly available so that members are clear on what is and is not permitted. </w:t>
      </w:r>
    </w:p>
    <w:p w:rsidR="00070D7D" w:rsidRDefault="00070D7D" w:rsidP="00853A8D">
      <w:pPr>
        <w:autoSpaceDE w:val="0"/>
        <w:autoSpaceDN w:val="0"/>
        <w:adjustRightInd w:val="0"/>
      </w:pPr>
    </w:p>
    <w:p w:rsidR="00070D7D" w:rsidRDefault="00070D7D" w:rsidP="00853A8D">
      <w:pPr>
        <w:autoSpaceDE w:val="0"/>
        <w:autoSpaceDN w:val="0"/>
        <w:adjustRightInd w:val="0"/>
        <w:rPr>
          <w:u w:val="single"/>
        </w:rPr>
      </w:pPr>
      <w:r>
        <w:rPr>
          <w:u w:val="single"/>
        </w:rPr>
        <w:t>President</w:t>
      </w:r>
    </w:p>
    <w:p w:rsidR="00070D7D" w:rsidRPr="00070D7D" w:rsidRDefault="00070D7D" w:rsidP="00853A8D">
      <w:pPr>
        <w:autoSpaceDE w:val="0"/>
        <w:autoSpaceDN w:val="0"/>
        <w:adjustRightInd w:val="0"/>
      </w:pPr>
      <w:r>
        <w:t>President Bouse asked the Board to nominate individuals for leadership themselves, and to encourage those within their networks to do so as well.</w:t>
      </w:r>
    </w:p>
    <w:p w:rsidR="00896C81" w:rsidRDefault="00896C81" w:rsidP="00EF39C1">
      <w:pPr>
        <w:autoSpaceDE w:val="0"/>
        <w:autoSpaceDN w:val="0"/>
        <w:adjustRightInd w:val="0"/>
        <w:rPr>
          <w:b/>
        </w:rPr>
      </w:pPr>
    </w:p>
    <w:p w:rsidR="00E53B98" w:rsidRDefault="00E53B98" w:rsidP="00EF39C1">
      <w:pPr>
        <w:autoSpaceDE w:val="0"/>
        <w:autoSpaceDN w:val="0"/>
        <w:adjustRightInd w:val="0"/>
        <w:rPr>
          <w:b/>
        </w:rPr>
      </w:pPr>
      <w:r>
        <w:rPr>
          <w:b/>
        </w:rPr>
        <w:t>Reports of Staff</w:t>
      </w:r>
    </w:p>
    <w:p w:rsidR="00E53B98" w:rsidRPr="00ED4345" w:rsidRDefault="00E53B98" w:rsidP="00EF39C1">
      <w:pPr>
        <w:autoSpaceDE w:val="0"/>
        <w:autoSpaceDN w:val="0"/>
        <w:adjustRightInd w:val="0"/>
        <w:rPr>
          <w:u w:val="single"/>
        </w:rPr>
      </w:pPr>
      <w:r w:rsidRPr="00ED4345">
        <w:rPr>
          <w:u w:val="single"/>
        </w:rPr>
        <w:t>Executive Director</w:t>
      </w:r>
    </w:p>
    <w:p w:rsidR="00B75A01" w:rsidRDefault="00E53B98" w:rsidP="00070D7D">
      <w:pPr>
        <w:autoSpaceDE w:val="0"/>
        <w:autoSpaceDN w:val="0"/>
        <w:adjustRightInd w:val="0"/>
      </w:pPr>
      <w:r>
        <w:t xml:space="preserve">Executive Director Reilly </w:t>
      </w:r>
      <w:r w:rsidR="00B75A01">
        <w:t xml:space="preserve">referred the Board to the </w:t>
      </w:r>
      <w:r w:rsidR="00070D7D">
        <w:t>June</w:t>
      </w:r>
      <w:r w:rsidR="00853A8D">
        <w:t xml:space="preserve"> 2017 Staff Report</w:t>
      </w:r>
      <w:r w:rsidR="00070D7D">
        <w:t xml:space="preserve"> and the June </w:t>
      </w:r>
      <w:r w:rsidR="00D078DF">
        <w:t xml:space="preserve">2017 </w:t>
      </w:r>
      <w:r w:rsidR="00070D7D">
        <w:t>Executive Director report</w:t>
      </w:r>
      <w:r w:rsidR="00853A8D">
        <w:t xml:space="preserve">, distributed prior to the meeting. </w:t>
      </w:r>
    </w:p>
    <w:p w:rsidR="00070D7D" w:rsidRDefault="00070D7D" w:rsidP="00070D7D">
      <w:pPr>
        <w:autoSpaceDE w:val="0"/>
        <w:autoSpaceDN w:val="0"/>
        <w:adjustRightInd w:val="0"/>
      </w:pPr>
    </w:p>
    <w:p w:rsidR="00B75A01" w:rsidRDefault="008957FD" w:rsidP="008957FD">
      <w:pPr>
        <w:autoSpaceDE w:val="0"/>
        <w:autoSpaceDN w:val="0"/>
        <w:adjustRightInd w:val="0"/>
      </w:pPr>
      <w:r>
        <w:t>Executive</w:t>
      </w:r>
      <w:r w:rsidR="00070D7D">
        <w:t xml:space="preserve"> Director Reilly highlighted the work of the staff in performing their duties while undergoing the implementation of the new association management system and undergoing the request for proposals for new website providers. </w:t>
      </w:r>
    </w:p>
    <w:p w:rsidR="008957FD" w:rsidRPr="008957FD" w:rsidRDefault="008957FD" w:rsidP="008957FD">
      <w:pPr>
        <w:autoSpaceDE w:val="0"/>
        <w:autoSpaceDN w:val="0"/>
        <w:adjustRightInd w:val="0"/>
      </w:pPr>
    </w:p>
    <w:p w:rsidR="008B2B71" w:rsidRDefault="008B2B71" w:rsidP="00175DFA">
      <w:pPr>
        <w:rPr>
          <w:b/>
          <w:bCs/>
        </w:rPr>
      </w:pPr>
      <w:r>
        <w:rPr>
          <w:b/>
          <w:bCs/>
        </w:rPr>
        <w:t>New Business</w:t>
      </w:r>
    </w:p>
    <w:p w:rsidR="008B2B71" w:rsidRDefault="008B2B71" w:rsidP="008957FD">
      <w:pPr>
        <w:rPr>
          <w:bCs/>
        </w:rPr>
      </w:pPr>
      <w:r>
        <w:rPr>
          <w:bCs/>
        </w:rPr>
        <w:t>Vice Pres</w:t>
      </w:r>
      <w:r w:rsidR="008957FD">
        <w:rPr>
          <w:bCs/>
        </w:rPr>
        <w:t xml:space="preserve">ident Miner referred </w:t>
      </w:r>
      <w:r w:rsidR="00D078DF">
        <w:rPr>
          <w:bCs/>
        </w:rPr>
        <w:t>the Board to a draft resolution related to property acquisition</w:t>
      </w:r>
      <w:r w:rsidR="008957FD">
        <w:rPr>
          <w:bCs/>
        </w:rPr>
        <w:t xml:space="preserve"> prepared by AACRAO legal counsel. Board approval of this resolution essentially grants the Executive Director power to negotiate and make an offer to purchase property within the limits, both monetary and otherwise, expressly stated in the document. </w:t>
      </w:r>
    </w:p>
    <w:p w:rsidR="008957FD" w:rsidRDefault="008957FD" w:rsidP="008957FD">
      <w:pPr>
        <w:rPr>
          <w:bCs/>
        </w:rPr>
      </w:pPr>
    </w:p>
    <w:p w:rsidR="008957FD" w:rsidRDefault="008957FD" w:rsidP="008957FD">
      <w:pPr>
        <w:rPr>
          <w:bCs/>
        </w:rPr>
      </w:pPr>
      <w:r>
        <w:rPr>
          <w:bCs/>
        </w:rPr>
        <w:t xml:space="preserve">MOTION 2017.06.07 – It was duly moved and seconded that the Board approve the resolution, thereby granting the AACRAO Executive Director the ability to enter into negotiations </w:t>
      </w:r>
      <w:r w:rsidR="00D078DF">
        <w:rPr>
          <w:bCs/>
        </w:rPr>
        <w:t xml:space="preserve">and </w:t>
      </w:r>
      <w:r>
        <w:rPr>
          <w:bCs/>
        </w:rPr>
        <w:t>buy property on behalf of AACRAO. APPROVED</w:t>
      </w:r>
    </w:p>
    <w:p w:rsidR="008957FD" w:rsidRDefault="008957FD" w:rsidP="008957FD">
      <w:pPr>
        <w:rPr>
          <w:bCs/>
        </w:rPr>
      </w:pPr>
    </w:p>
    <w:p w:rsidR="008957FD" w:rsidRDefault="008957FD" w:rsidP="008957FD">
      <w:pPr>
        <w:rPr>
          <w:bCs/>
        </w:rPr>
      </w:pPr>
      <w:r>
        <w:rPr>
          <w:bCs/>
        </w:rPr>
        <w:lastRenderedPageBreak/>
        <w:t xml:space="preserve">The Board agreed that if any developments necessitate significant deviation in either the binding language of the Resolution or in its monetary limits, </w:t>
      </w:r>
      <w:bookmarkStart w:id="0" w:name="_GoBack"/>
      <w:bookmarkEnd w:id="0"/>
      <w:r w:rsidR="00D078DF">
        <w:rPr>
          <w:bCs/>
        </w:rPr>
        <w:t xml:space="preserve">the Board will reconsider the revised document in a new motion. </w:t>
      </w:r>
    </w:p>
    <w:p w:rsidR="008B2B71" w:rsidRDefault="008B2B71" w:rsidP="00175DFA">
      <w:pPr>
        <w:rPr>
          <w:b/>
          <w:bCs/>
        </w:rPr>
      </w:pPr>
    </w:p>
    <w:p w:rsidR="00304072" w:rsidRDefault="00304072" w:rsidP="00175DFA">
      <w:pPr>
        <w:rPr>
          <w:b/>
        </w:rPr>
      </w:pPr>
      <w:r w:rsidRPr="005D4186">
        <w:rPr>
          <w:b/>
          <w:bCs/>
        </w:rPr>
        <w:t xml:space="preserve">Unfinished Business </w:t>
      </w:r>
    </w:p>
    <w:p w:rsidR="00304072" w:rsidRDefault="00304072" w:rsidP="00175DFA">
      <w:r>
        <w:t xml:space="preserve">The list of action </w:t>
      </w:r>
      <w:r w:rsidR="008B2B71">
        <w:t>items w</w:t>
      </w:r>
      <w:r w:rsidR="00D078DF">
        <w:t>as reviewed and updated.</w:t>
      </w:r>
    </w:p>
    <w:p w:rsidR="00D078DF" w:rsidRPr="007F5F0D" w:rsidRDefault="00D078DF" w:rsidP="00175DFA"/>
    <w:p w:rsidR="00951758" w:rsidRDefault="00EB2F86" w:rsidP="00175DFA">
      <w:r w:rsidRPr="005D4186">
        <w:rPr>
          <w:b/>
          <w:bCs/>
        </w:rPr>
        <w:t>Adjournment</w:t>
      </w:r>
    </w:p>
    <w:p w:rsidR="000858E4" w:rsidRDefault="000858E4" w:rsidP="00175DFA">
      <w:r>
        <w:t>MOTION 201</w:t>
      </w:r>
      <w:r w:rsidR="003948F9">
        <w:t>7</w:t>
      </w:r>
      <w:r>
        <w:t>.</w:t>
      </w:r>
      <w:r w:rsidR="003948F9">
        <w:t>0</w:t>
      </w:r>
      <w:r w:rsidR="00D078DF">
        <w:t>6</w:t>
      </w:r>
      <w:r>
        <w:t>.</w:t>
      </w:r>
      <w:r w:rsidR="00AA6CFC">
        <w:t>0</w:t>
      </w:r>
      <w:r w:rsidR="00D078DF">
        <w:t>8</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D078DF">
        <w:t>4</w:t>
      </w:r>
      <w:r w:rsidRPr="00B94305">
        <w:t>:</w:t>
      </w:r>
      <w:r w:rsidR="00D078DF">
        <w:t>30</w:t>
      </w:r>
      <w:r w:rsidR="00A3280C" w:rsidRPr="00B94305">
        <w:t xml:space="preserve"> </w:t>
      </w:r>
      <w:r w:rsidR="008B2B71">
        <w:t>p</w:t>
      </w:r>
      <w:r w:rsidRPr="00B94305">
        <w:t xml:space="preserve">.m. </w:t>
      </w:r>
      <w:r w:rsidR="008B2B71">
        <w:t>Eastern</w:t>
      </w:r>
      <w:r w:rsidR="0094212D">
        <w:t xml:space="preserve"> Daylight</w:t>
      </w:r>
      <w:r w:rsidR="00951758">
        <w:t xml:space="preserve"> </w:t>
      </w:r>
      <w:r w:rsidR="00F56CA3">
        <w:t>Time</w:t>
      </w:r>
      <w:r w:rsidR="00A3280C" w:rsidRPr="00B94305">
        <w:t xml:space="preserve"> </w:t>
      </w:r>
      <w:r w:rsidRPr="00B94305">
        <w:t>on</w:t>
      </w:r>
      <w:r w:rsidR="00483A52">
        <w:t xml:space="preserve"> </w:t>
      </w:r>
      <w:r w:rsidR="00D078DF">
        <w:t>June</w:t>
      </w:r>
      <w:r w:rsidR="008B2B71">
        <w:t xml:space="preserve"> </w:t>
      </w:r>
      <w:r w:rsidR="0094212D">
        <w:t>1</w:t>
      </w:r>
      <w:r w:rsidR="008B2B71">
        <w:t>7</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8B2B71" w:rsidRDefault="0024693A" w:rsidP="00D078DF">
      <w:r>
        <w:t>BOD Minutes</w:t>
      </w:r>
      <w:r w:rsidR="001A1455">
        <w:t xml:space="preserve"> </w:t>
      </w:r>
      <w:r w:rsidR="00D078DF">
        <w:t>May 17 2017</w:t>
      </w:r>
    </w:p>
    <w:p w:rsidR="00D078DF" w:rsidRDefault="00D078DF" w:rsidP="00D078DF">
      <w:r>
        <w:t>FI Draft Resolution – Version 2</w:t>
      </w:r>
    </w:p>
    <w:p w:rsidR="001A1455" w:rsidRPr="00B94305" w:rsidRDefault="001A1455" w:rsidP="00175DFA"/>
    <w:sectPr w:rsidR="001A1455"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DC8" w:rsidRDefault="00892DC8">
      <w:r>
        <w:separator/>
      </w:r>
    </w:p>
  </w:endnote>
  <w:endnote w:type="continuationSeparator" w:id="0">
    <w:p w:rsidR="00892DC8" w:rsidRDefault="00892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D078DF" w:rsidRPr="00D078DF">
          <w:rPr>
            <w:noProof/>
            <w:sz w:val="24"/>
            <w:szCs w:val="24"/>
          </w:rPr>
          <w:t>6</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DC8" w:rsidRDefault="00892DC8">
      <w:r>
        <w:separator/>
      </w:r>
    </w:p>
  </w:footnote>
  <w:footnote w:type="continuationSeparator" w:id="0">
    <w:p w:rsidR="00892DC8" w:rsidRDefault="00892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4pt;height:11.4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1">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7"/>
  </w:num>
  <w:num w:numId="3">
    <w:abstractNumId w:val="2"/>
  </w:num>
  <w:num w:numId="4">
    <w:abstractNumId w:val="8"/>
  </w:num>
  <w:num w:numId="5">
    <w:abstractNumId w:val="24"/>
  </w:num>
  <w:num w:numId="6">
    <w:abstractNumId w:val="6"/>
  </w:num>
  <w:num w:numId="7">
    <w:abstractNumId w:val="28"/>
  </w:num>
  <w:num w:numId="8">
    <w:abstractNumId w:val="19"/>
  </w:num>
  <w:num w:numId="9">
    <w:abstractNumId w:val="15"/>
  </w:num>
  <w:num w:numId="10">
    <w:abstractNumId w:val="20"/>
  </w:num>
  <w:num w:numId="11">
    <w:abstractNumId w:val="12"/>
  </w:num>
  <w:num w:numId="12">
    <w:abstractNumId w:val="18"/>
  </w:num>
  <w:num w:numId="13">
    <w:abstractNumId w:val="22"/>
  </w:num>
  <w:num w:numId="14">
    <w:abstractNumId w:val="7"/>
  </w:num>
  <w:num w:numId="15">
    <w:abstractNumId w:val="17"/>
  </w:num>
  <w:num w:numId="16">
    <w:abstractNumId w:val="21"/>
  </w:num>
  <w:num w:numId="17">
    <w:abstractNumId w:val="0"/>
  </w:num>
  <w:num w:numId="18">
    <w:abstractNumId w:val="5"/>
  </w:num>
  <w:num w:numId="19">
    <w:abstractNumId w:val="13"/>
  </w:num>
  <w:num w:numId="20">
    <w:abstractNumId w:val="3"/>
  </w:num>
  <w:num w:numId="21">
    <w:abstractNumId w:val="23"/>
  </w:num>
  <w:num w:numId="22">
    <w:abstractNumId w:val="1"/>
  </w:num>
  <w:num w:numId="23">
    <w:abstractNumId w:val="11"/>
  </w:num>
  <w:num w:numId="24">
    <w:abstractNumId w:val="9"/>
  </w:num>
  <w:num w:numId="25">
    <w:abstractNumId w:val="25"/>
  </w:num>
  <w:num w:numId="26">
    <w:abstractNumId w:val="10"/>
  </w:num>
  <w:num w:numId="27">
    <w:abstractNumId w:val="16"/>
  </w:num>
  <w:num w:numId="28">
    <w:abstractNumId w:val="26"/>
  </w:num>
  <w:num w:numId="2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71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7B06"/>
    <w:rsid w:val="000410E2"/>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2335"/>
    <w:rsid w:val="000E3AFF"/>
    <w:rsid w:val="000E5E25"/>
    <w:rsid w:val="000F1637"/>
    <w:rsid w:val="000F3BA0"/>
    <w:rsid w:val="000F416F"/>
    <w:rsid w:val="000F5045"/>
    <w:rsid w:val="000F6823"/>
    <w:rsid w:val="00101431"/>
    <w:rsid w:val="001019BB"/>
    <w:rsid w:val="001032C9"/>
    <w:rsid w:val="00103BD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1455"/>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0DE"/>
    <w:rsid w:val="001C3209"/>
    <w:rsid w:val="001C34B0"/>
    <w:rsid w:val="001C4ACB"/>
    <w:rsid w:val="001C51A3"/>
    <w:rsid w:val="001C5A5C"/>
    <w:rsid w:val="001D2498"/>
    <w:rsid w:val="001D3E6D"/>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93A"/>
    <w:rsid w:val="00250E22"/>
    <w:rsid w:val="0025108C"/>
    <w:rsid w:val="0025122C"/>
    <w:rsid w:val="00255358"/>
    <w:rsid w:val="00255FE7"/>
    <w:rsid w:val="002572BF"/>
    <w:rsid w:val="002611CE"/>
    <w:rsid w:val="002636E4"/>
    <w:rsid w:val="00264687"/>
    <w:rsid w:val="00267372"/>
    <w:rsid w:val="0026774D"/>
    <w:rsid w:val="002710F4"/>
    <w:rsid w:val="00271886"/>
    <w:rsid w:val="00272520"/>
    <w:rsid w:val="00272D45"/>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2EF0"/>
    <w:rsid w:val="002A3460"/>
    <w:rsid w:val="002B20EC"/>
    <w:rsid w:val="002B2EF8"/>
    <w:rsid w:val="002B3826"/>
    <w:rsid w:val="002B4309"/>
    <w:rsid w:val="002B4E4A"/>
    <w:rsid w:val="002B55F1"/>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3AF8"/>
    <w:rsid w:val="004656A1"/>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38C8"/>
    <w:rsid w:val="00494A04"/>
    <w:rsid w:val="00494E01"/>
    <w:rsid w:val="004A02B9"/>
    <w:rsid w:val="004A0D8E"/>
    <w:rsid w:val="004A1478"/>
    <w:rsid w:val="004A23E1"/>
    <w:rsid w:val="004A37F7"/>
    <w:rsid w:val="004A5ACA"/>
    <w:rsid w:val="004A7CA7"/>
    <w:rsid w:val="004B2855"/>
    <w:rsid w:val="004B3799"/>
    <w:rsid w:val="004B4697"/>
    <w:rsid w:val="004B50A3"/>
    <w:rsid w:val="004B6EFF"/>
    <w:rsid w:val="004B7431"/>
    <w:rsid w:val="004B7869"/>
    <w:rsid w:val="004C1C44"/>
    <w:rsid w:val="004C3658"/>
    <w:rsid w:val="004C69D0"/>
    <w:rsid w:val="004D1197"/>
    <w:rsid w:val="004D35B5"/>
    <w:rsid w:val="004D361A"/>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113CD"/>
    <w:rsid w:val="005115E4"/>
    <w:rsid w:val="005117C1"/>
    <w:rsid w:val="00512FDC"/>
    <w:rsid w:val="00515CD2"/>
    <w:rsid w:val="00517367"/>
    <w:rsid w:val="00517C47"/>
    <w:rsid w:val="0052047A"/>
    <w:rsid w:val="00525E3B"/>
    <w:rsid w:val="00526729"/>
    <w:rsid w:val="00527F82"/>
    <w:rsid w:val="0053001E"/>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5FB"/>
    <w:rsid w:val="00547DD8"/>
    <w:rsid w:val="0055070C"/>
    <w:rsid w:val="0055196A"/>
    <w:rsid w:val="00552673"/>
    <w:rsid w:val="00553C8A"/>
    <w:rsid w:val="00554176"/>
    <w:rsid w:val="00562AFB"/>
    <w:rsid w:val="00565824"/>
    <w:rsid w:val="00565CFF"/>
    <w:rsid w:val="00565FA4"/>
    <w:rsid w:val="00570A0B"/>
    <w:rsid w:val="00570CB7"/>
    <w:rsid w:val="00571201"/>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CDB"/>
    <w:rsid w:val="005B1BE6"/>
    <w:rsid w:val="005B2191"/>
    <w:rsid w:val="005B270C"/>
    <w:rsid w:val="005B4B5E"/>
    <w:rsid w:val="005B6857"/>
    <w:rsid w:val="005B6DB9"/>
    <w:rsid w:val="005B739E"/>
    <w:rsid w:val="005C3B09"/>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3F71"/>
    <w:rsid w:val="00794690"/>
    <w:rsid w:val="00794D7F"/>
    <w:rsid w:val="0079513C"/>
    <w:rsid w:val="00795507"/>
    <w:rsid w:val="00795D1A"/>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2AA1"/>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32EDB"/>
    <w:rsid w:val="00834159"/>
    <w:rsid w:val="00834C26"/>
    <w:rsid w:val="00835230"/>
    <w:rsid w:val="008352EE"/>
    <w:rsid w:val="00836F02"/>
    <w:rsid w:val="00840AB5"/>
    <w:rsid w:val="008410D6"/>
    <w:rsid w:val="00841B18"/>
    <w:rsid w:val="0084470E"/>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258"/>
    <w:rsid w:val="008B2B71"/>
    <w:rsid w:val="008B453C"/>
    <w:rsid w:val="008B5ED5"/>
    <w:rsid w:val="008B63BB"/>
    <w:rsid w:val="008B6BA4"/>
    <w:rsid w:val="008B6FE8"/>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945"/>
    <w:rsid w:val="00940E52"/>
    <w:rsid w:val="00941A6B"/>
    <w:rsid w:val="009420AF"/>
    <w:rsid w:val="0094212D"/>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B7787"/>
    <w:rsid w:val="009C0DA5"/>
    <w:rsid w:val="009C1480"/>
    <w:rsid w:val="009C2A7E"/>
    <w:rsid w:val="009C45D0"/>
    <w:rsid w:val="009C491F"/>
    <w:rsid w:val="009C5397"/>
    <w:rsid w:val="009C738F"/>
    <w:rsid w:val="009C7627"/>
    <w:rsid w:val="009D0939"/>
    <w:rsid w:val="009D1006"/>
    <w:rsid w:val="009D1C42"/>
    <w:rsid w:val="009D1EF6"/>
    <w:rsid w:val="009D5313"/>
    <w:rsid w:val="009D67FC"/>
    <w:rsid w:val="009D6CDE"/>
    <w:rsid w:val="009D73A1"/>
    <w:rsid w:val="009D7847"/>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70D1"/>
    <w:rsid w:val="00A47120"/>
    <w:rsid w:val="00A47849"/>
    <w:rsid w:val="00A5212F"/>
    <w:rsid w:val="00A56FCF"/>
    <w:rsid w:val="00A57494"/>
    <w:rsid w:val="00A602CA"/>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213"/>
    <w:rsid w:val="00B426A1"/>
    <w:rsid w:val="00B42DB9"/>
    <w:rsid w:val="00B45929"/>
    <w:rsid w:val="00B50729"/>
    <w:rsid w:val="00B52E5C"/>
    <w:rsid w:val="00B53CD5"/>
    <w:rsid w:val="00B57E1A"/>
    <w:rsid w:val="00B57E30"/>
    <w:rsid w:val="00B63921"/>
    <w:rsid w:val="00B64785"/>
    <w:rsid w:val="00B67126"/>
    <w:rsid w:val="00B71FF1"/>
    <w:rsid w:val="00B73BFE"/>
    <w:rsid w:val="00B746CC"/>
    <w:rsid w:val="00B747D4"/>
    <w:rsid w:val="00B75184"/>
    <w:rsid w:val="00B75A01"/>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3D7D"/>
    <w:rsid w:val="00BD455A"/>
    <w:rsid w:val="00BD4D7C"/>
    <w:rsid w:val="00BD4F54"/>
    <w:rsid w:val="00BD5509"/>
    <w:rsid w:val="00BD6417"/>
    <w:rsid w:val="00BD68C8"/>
    <w:rsid w:val="00BE1493"/>
    <w:rsid w:val="00BE1503"/>
    <w:rsid w:val="00BE1F3D"/>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2C14"/>
    <w:rsid w:val="00CE35BB"/>
    <w:rsid w:val="00CE3E8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40B2"/>
    <w:rsid w:val="00D04275"/>
    <w:rsid w:val="00D05242"/>
    <w:rsid w:val="00D058DD"/>
    <w:rsid w:val="00D05F79"/>
    <w:rsid w:val="00D078DF"/>
    <w:rsid w:val="00D07F70"/>
    <w:rsid w:val="00D13F4E"/>
    <w:rsid w:val="00D14AB7"/>
    <w:rsid w:val="00D14C9F"/>
    <w:rsid w:val="00D15A4C"/>
    <w:rsid w:val="00D16A8E"/>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1837"/>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60D54"/>
    <w:rsid w:val="00E613B3"/>
    <w:rsid w:val="00E646DD"/>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C08FF"/>
    <w:rsid w:val="00EC1548"/>
    <w:rsid w:val="00EC2A7F"/>
    <w:rsid w:val="00EC39CF"/>
    <w:rsid w:val="00EC54A5"/>
    <w:rsid w:val="00EC5B15"/>
    <w:rsid w:val="00EC5E53"/>
    <w:rsid w:val="00EC612B"/>
    <w:rsid w:val="00EC6311"/>
    <w:rsid w:val="00EC7F67"/>
    <w:rsid w:val="00ED0CBF"/>
    <w:rsid w:val="00ED27FF"/>
    <w:rsid w:val="00ED3BB3"/>
    <w:rsid w:val="00ED4345"/>
    <w:rsid w:val="00ED537C"/>
    <w:rsid w:val="00ED58CA"/>
    <w:rsid w:val="00ED66F3"/>
    <w:rsid w:val="00ED68EB"/>
    <w:rsid w:val="00ED7CA1"/>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E53"/>
    <w:rsid w:val="00F0567C"/>
    <w:rsid w:val="00F10722"/>
    <w:rsid w:val="00F1341D"/>
    <w:rsid w:val="00F13FE4"/>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4929"/>
    <w:rsid w:val="00F8014A"/>
    <w:rsid w:val="00F805C1"/>
    <w:rsid w:val="00F80DF6"/>
    <w:rsid w:val="00F81183"/>
    <w:rsid w:val="00F83BC7"/>
    <w:rsid w:val="00F84DBD"/>
    <w:rsid w:val="00F8662B"/>
    <w:rsid w:val="00F919C3"/>
    <w:rsid w:val="00F91C24"/>
    <w:rsid w:val="00F925B7"/>
    <w:rsid w:val="00F94011"/>
    <w:rsid w:val="00F96992"/>
    <w:rsid w:val="00FA150A"/>
    <w:rsid w:val="00FA271F"/>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F06C2"/>
    <w:rsid w:val="00FF199B"/>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82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29D6F-2FC9-4DA2-A983-5E784E1D0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1924</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2017-07-07T21:48:00Z</dcterms:created>
  <dcterms:modified xsi:type="dcterms:W3CDTF">2017-07-07T21:48:00Z</dcterms:modified>
</cp:coreProperties>
</file>